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6CD23" w14:textId="66ECEAF3" w:rsidR="0024390B" w:rsidRDefault="0046026E" w:rsidP="00BA383D">
      <w:pPr>
        <w:pStyle w:val="Default"/>
        <w:spacing w:after="120" w:line="276" w:lineRule="auto"/>
      </w:pPr>
      <w:r w:rsidRPr="001C7937">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71C38723" w14:textId="77777777" w:rsidR="00F53E18" w:rsidRDefault="00F53E18" w:rsidP="00BA383D">
      <w:pPr>
        <w:pStyle w:val="Default"/>
        <w:spacing w:after="120" w:line="276" w:lineRule="auto"/>
        <w:rPr>
          <w:sz w:val="22"/>
          <w:szCs w:val="22"/>
        </w:rPr>
      </w:pPr>
    </w:p>
    <w:p w14:paraId="22EC7FF0" w14:textId="77777777" w:rsidR="00567CE1" w:rsidRPr="00721291" w:rsidRDefault="00567CE1" w:rsidP="00BA383D">
      <w:pPr>
        <w:pStyle w:val="Default"/>
        <w:spacing w:after="120" w:line="276" w:lineRule="auto"/>
        <w:rPr>
          <w:sz w:val="22"/>
          <w:szCs w:val="22"/>
        </w:rPr>
      </w:pPr>
    </w:p>
    <w:p w14:paraId="3C364C31" w14:textId="43B295D4" w:rsidR="00DB26F8" w:rsidRPr="00812225" w:rsidRDefault="0007657B" w:rsidP="00BA383D">
      <w:pPr>
        <w:spacing w:before="100" w:beforeAutospacing="1" w:after="100" w:afterAutospacing="1" w:line="276" w:lineRule="auto"/>
        <w:outlineLvl w:val="2"/>
        <w:rPr>
          <w:rFonts w:ascii="Arial" w:hAnsi="Arial" w:cs="Arial"/>
          <w:b/>
          <w:bCs/>
          <w:sz w:val="28"/>
          <w:szCs w:val="28"/>
          <w:u w:val="single"/>
        </w:rPr>
      </w:pPr>
      <w:r>
        <w:rPr>
          <w:rFonts w:ascii="Arial" w:hAnsi="Arial" w:cs="Arial"/>
          <w:b/>
          <w:bCs/>
          <w:sz w:val="28"/>
          <w:szCs w:val="28"/>
          <w:u w:val="single"/>
        </w:rPr>
        <w:t>Versorgungsengpässe können Infrastruktur-Offensive ausbremsen:</w:t>
      </w:r>
    </w:p>
    <w:p w14:paraId="7DE7B7EE" w14:textId="6C2F3194" w:rsidR="0099403D" w:rsidRPr="00AD6102" w:rsidRDefault="001C7937" w:rsidP="00BA383D">
      <w:pPr>
        <w:pStyle w:val="StandardWeb"/>
        <w:spacing w:line="276" w:lineRule="auto"/>
        <w:rPr>
          <w:rFonts w:ascii="Arial" w:hAnsi="Arial" w:cs="Arial"/>
          <w:b/>
          <w:bCs/>
          <w:color w:val="000000"/>
          <w:sz w:val="36"/>
          <w:szCs w:val="36"/>
        </w:rPr>
      </w:pPr>
      <w:r w:rsidRPr="00AD6102">
        <w:rPr>
          <w:rFonts w:ascii="Arial" w:hAnsi="Arial" w:cs="Arial"/>
          <w:b/>
          <w:bCs/>
          <w:color w:val="000000"/>
          <w:sz w:val="36"/>
          <w:szCs w:val="36"/>
        </w:rPr>
        <w:t xml:space="preserve">Brückentag </w:t>
      </w:r>
      <w:r w:rsidR="00AD6102" w:rsidRPr="00AD6102">
        <w:rPr>
          <w:rFonts w:ascii="Arial" w:hAnsi="Arial" w:cs="Arial"/>
          <w:b/>
          <w:bCs/>
          <w:color w:val="000000"/>
          <w:sz w:val="36"/>
          <w:szCs w:val="36"/>
        </w:rPr>
        <w:t>gestrichen: Wo kein Rohstoff, da kein Bau</w:t>
      </w:r>
    </w:p>
    <w:p w14:paraId="032DC7BA" w14:textId="65F4D83A" w:rsidR="0007657B" w:rsidRDefault="00DB26F8" w:rsidP="00BA383D">
      <w:pPr>
        <w:pStyle w:val="StandardWeb"/>
        <w:spacing w:line="276" w:lineRule="auto"/>
        <w:rPr>
          <w:rFonts w:ascii="Arial" w:hAnsi="Arial" w:cs="Arial"/>
          <w:b/>
          <w:bCs/>
          <w:color w:val="000000"/>
        </w:rPr>
      </w:pPr>
      <w:r w:rsidRPr="00DB26F8">
        <w:rPr>
          <w:rFonts w:ascii="Arial" w:hAnsi="Arial" w:cs="Arial"/>
          <w:i/>
          <w:iCs/>
          <w:color w:val="000000"/>
        </w:rPr>
        <w:t xml:space="preserve">Berlin, </w:t>
      </w:r>
      <w:r w:rsidR="001C7937">
        <w:rPr>
          <w:rFonts w:ascii="Arial" w:hAnsi="Arial" w:cs="Arial"/>
          <w:i/>
          <w:iCs/>
          <w:color w:val="000000"/>
        </w:rPr>
        <w:t>2</w:t>
      </w:r>
      <w:r w:rsidR="0007657B">
        <w:rPr>
          <w:rFonts w:ascii="Arial" w:hAnsi="Arial" w:cs="Arial"/>
          <w:i/>
          <w:iCs/>
          <w:color w:val="000000"/>
        </w:rPr>
        <w:t>8</w:t>
      </w:r>
      <w:r w:rsidRPr="00DB26F8">
        <w:rPr>
          <w:rFonts w:ascii="Arial" w:hAnsi="Arial" w:cs="Arial"/>
          <w:i/>
          <w:iCs/>
          <w:color w:val="000000"/>
        </w:rPr>
        <w:t xml:space="preserve">. </w:t>
      </w:r>
      <w:r w:rsidR="007B4AED">
        <w:rPr>
          <w:rFonts w:ascii="Arial" w:hAnsi="Arial" w:cs="Arial"/>
          <w:i/>
          <w:iCs/>
          <w:color w:val="000000"/>
        </w:rPr>
        <w:t>M</w:t>
      </w:r>
      <w:r w:rsidR="001C7937">
        <w:rPr>
          <w:rFonts w:ascii="Arial" w:hAnsi="Arial" w:cs="Arial"/>
          <w:i/>
          <w:iCs/>
          <w:color w:val="000000"/>
        </w:rPr>
        <w:t>ai</w:t>
      </w:r>
      <w:r w:rsidRPr="00DB26F8">
        <w:rPr>
          <w:rFonts w:ascii="Arial" w:hAnsi="Arial" w:cs="Arial"/>
          <w:i/>
          <w:iCs/>
          <w:color w:val="000000"/>
        </w:rPr>
        <w:t xml:space="preserve"> 2025</w:t>
      </w:r>
      <w:r w:rsidRPr="00DB26F8">
        <w:rPr>
          <w:rFonts w:ascii="Arial" w:hAnsi="Arial" w:cs="Arial"/>
          <w:color w:val="000000"/>
        </w:rPr>
        <w:t xml:space="preserve"> </w:t>
      </w:r>
      <w:r w:rsidRPr="00C0564B">
        <w:rPr>
          <w:rFonts w:ascii="Arial" w:hAnsi="Arial" w:cs="Arial"/>
          <w:color w:val="000000"/>
        </w:rPr>
        <w:t>–</w:t>
      </w:r>
      <w:r w:rsidR="0099403D" w:rsidRPr="00C0564B">
        <w:rPr>
          <w:rFonts w:ascii="Arial" w:hAnsi="Arial" w:cs="Arial"/>
          <w:color w:val="000000"/>
        </w:rPr>
        <w:t xml:space="preserve"> </w:t>
      </w:r>
      <w:r w:rsidR="0007657B" w:rsidRPr="0007657B">
        <w:rPr>
          <w:rFonts w:ascii="Arial" w:hAnsi="Arial" w:cs="Arial"/>
          <w:b/>
          <w:bCs/>
          <w:color w:val="000000"/>
        </w:rPr>
        <w:t xml:space="preserve">Zwei Tage vor dem Brückentag am 30. Mai ruft der Bundesverband MIRO erneut dazu auf, die Augen nicht nur auf freie Tage, sondern auf die drohenden Engpässe bei der Versorgung mit regionalen mineralischen Rohstoffen zu richten. Denn ohne diese Ressourcen gerät die Umsetzung zentraler Infrastrukturprojekte in Gefahr – trotz </w:t>
      </w:r>
      <w:r w:rsidR="0007657B">
        <w:rPr>
          <w:rFonts w:ascii="Arial" w:hAnsi="Arial" w:cs="Arial"/>
          <w:b/>
          <w:bCs/>
          <w:color w:val="000000"/>
        </w:rPr>
        <w:t>milliardenschwerer Sondervermögen</w:t>
      </w:r>
      <w:r w:rsidR="0007657B" w:rsidRPr="0007657B">
        <w:rPr>
          <w:rFonts w:ascii="Arial" w:hAnsi="Arial" w:cs="Arial"/>
          <w:b/>
          <w:bCs/>
          <w:color w:val="000000"/>
        </w:rPr>
        <w:t>.</w:t>
      </w:r>
    </w:p>
    <w:p w14:paraId="7A282320" w14:textId="760B92E8" w:rsidR="0007657B" w:rsidRDefault="0007657B" w:rsidP="00BA383D">
      <w:pPr>
        <w:pStyle w:val="StandardWeb"/>
        <w:spacing w:line="276" w:lineRule="auto"/>
        <w:rPr>
          <w:rFonts w:ascii="Arial" w:hAnsi="Arial" w:cs="Arial"/>
          <w:color w:val="000000"/>
        </w:rPr>
      </w:pPr>
      <w:r w:rsidRPr="0007657B">
        <w:rPr>
          <w:rFonts w:ascii="Arial" w:hAnsi="Arial" w:cs="Arial"/>
          <w:color w:val="000000"/>
        </w:rPr>
        <w:t>Mit der digitalen Kampagne </w:t>
      </w:r>
      <w:r w:rsidRPr="0007657B">
        <w:rPr>
          <w:rFonts w:ascii="Arial" w:hAnsi="Arial" w:cs="Arial"/>
          <w:b/>
          <w:bCs/>
          <w:color w:val="000000"/>
        </w:rPr>
        <w:t>„Ohne Rohstoffe keine Infrastruktur“</w:t>
      </w:r>
      <w:r w:rsidRPr="0007657B">
        <w:rPr>
          <w:rFonts w:ascii="Arial" w:hAnsi="Arial" w:cs="Arial"/>
          <w:color w:val="000000"/>
        </w:rPr>
        <w:t> will MIRO am Brückentag ein deutliches Zeichen setzen und politische Entscheidungsträger sowie die Öffentlichkeit für den akuten Handlungsbedarf sensibilisieren. Der Verband betont: Die Versorgung mit heimischen Baurohstoffen ist nicht selbstverständlich, sondern braucht politische Unterstützung, Flächensicherung und Genehmigungspraxis mit Weitblick</w:t>
      </w:r>
      <w:r>
        <w:rPr>
          <w:rFonts w:ascii="Arial" w:hAnsi="Arial" w:cs="Arial"/>
          <w:color w:val="000000"/>
        </w:rPr>
        <w:t xml:space="preserve"> – sonst gibt es bald die ersten Brückentage ohne funktionierende Brücken.</w:t>
      </w:r>
    </w:p>
    <w:p w14:paraId="75D18CC5" w14:textId="3A850C82" w:rsidR="0007657B" w:rsidRPr="0007657B" w:rsidRDefault="0007657B" w:rsidP="00BA383D">
      <w:pPr>
        <w:pStyle w:val="StandardWeb"/>
        <w:spacing w:line="276" w:lineRule="auto"/>
        <w:rPr>
          <w:rFonts w:ascii="Arial" w:hAnsi="Arial" w:cs="Arial"/>
          <w:b/>
          <w:bCs/>
          <w:color w:val="000000"/>
        </w:rPr>
      </w:pPr>
      <w:r w:rsidRPr="0007657B">
        <w:rPr>
          <w:rFonts w:ascii="Arial" w:hAnsi="Arial" w:cs="Arial"/>
          <w:b/>
          <w:bCs/>
          <w:color w:val="000000"/>
        </w:rPr>
        <w:t>Rohstoffbasis stärken</w:t>
      </w:r>
    </w:p>
    <w:p w14:paraId="3E398417" w14:textId="743C9C62" w:rsidR="0007657B" w:rsidRDefault="0007657B" w:rsidP="00BA383D">
      <w:pPr>
        <w:pStyle w:val="StandardWeb"/>
        <w:spacing w:line="276" w:lineRule="auto"/>
        <w:rPr>
          <w:rFonts w:ascii="Arial" w:hAnsi="Arial" w:cs="Arial"/>
          <w:color w:val="000000"/>
        </w:rPr>
      </w:pPr>
      <w:r w:rsidRPr="0007657B">
        <w:rPr>
          <w:rFonts w:ascii="Arial" w:hAnsi="Arial" w:cs="Arial"/>
          <w:color w:val="000000"/>
        </w:rPr>
        <w:t>„</w:t>
      </w:r>
      <w:r>
        <w:rPr>
          <w:rFonts w:ascii="Arial" w:hAnsi="Arial" w:cs="Arial"/>
          <w:color w:val="000000"/>
        </w:rPr>
        <w:t xml:space="preserve">Alle Infrastrukturprojekte </w:t>
      </w:r>
      <w:r w:rsidRPr="0007657B">
        <w:rPr>
          <w:rFonts w:ascii="Arial" w:hAnsi="Arial" w:cs="Arial"/>
          <w:color w:val="000000"/>
        </w:rPr>
        <w:t>beginnen mit einem sicheren Zugang zu Kies, Sand</w:t>
      </w:r>
      <w:r>
        <w:rPr>
          <w:rFonts w:ascii="Arial" w:hAnsi="Arial" w:cs="Arial"/>
          <w:color w:val="000000"/>
        </w:rPr>
        <w:t xml:space="preserve"> </w:t>
      </w:r>
      <w:r w:rsidRPr="0007657B">
        <w:rPr>
          <w:rFonts w:ascii="Arial" w:hAnsi="Arial" w:cs="Arial"/>
          <w:color w:val="000000"/>
        </w:rPr>
        <w:t>und Naturstein. Wer heute die Rohstoffbasis schwächt, verhindert morgen Bau</w:t>
      </w:r>
      <w:r>
        <w:rPr>
          <w:rFonts w:ascii="Arial" w:hAnsi="Arial" w:cs="Arial"/>
          <w:color w:val="000000"/>
        </w:rPr>
        <w:t>vorhaben</w:t>
      </w:r>
      <w:r w:rsidRPr="0007657B">
        <w:rPr>
          <w:rFonts w:ascii="Arial" w:hAnsi="Arial" w:cs="Arial"/>
          <w:color w:val="000000"/>
        </w:rPr>
        <w:t>, die längst beschlossen sind“, sagt Susanne Funk aus der MIRO-Geschäftsführung.</w:t>
      </w:r>
    </w:p>
    <w:p w14:paraId="6132B003" w14:textId="78474F45" w:rsidR="0007657B" w:rsidRDefault="0007657B" w:rsidP="00BA383D">
      <w:pPr>
        <w:pStyle w:val="StandardWeb"/>
        <w:spacing w:line="276" w:lineRule="auto"/>
        <w:rPr>
          <w:rFonts w:ascii="Arial" w:hAnsi="Arial" w:cs="Arial"/>
          <w:color w:val="000000"/>
        </w:rPr>
      </w:pPr>
      <w:r w:rsidRPr="0007657B">
        <w:rPr>
          <w:rFonts w:ascii="Arial" w:hAnsi="Arial" w:cs="Arial"/>
          <w:color w:val="000000"/>
        </w:rPr>
        <w:t xml:space="preserve">Passend zur Thematik veröffentlicht MIRO im Vorfeld der Aktion eines der geplanten </w:t>
      </w:r>
      <w:proofErr w:type="spellStart"/>
      <w:r w:rsidRPr="0007657B">
        <w:rPr>
          <w:rFonts w:ascii="Arial" w:hAnsi="Arial" w:cs="Arial"/>
          <w:color w:val="000000"/>
        </w:rPr>
        <w:t>Social</w:t>
      </w:r>
      <w:proofErr w:type="spellEnd"/>
      <w:r w:rsidRPr="0007657B">
        <w:rPr>
          <w:rFonts w:ascii="Arial" w:hAnsi="Arial" w:cs="Arial"/>
          <w:color w:val="000000"/>
        </w:rPr>
        <w:t>-Media-Motive</w:t>
      </w:r>
      <w:r>
        <w:rPr>
          <w:rFonts w:ascii="Arial" w:hAnsi="Arial" w:cs="Arial"/>
          <w:color w:val="000000"/>
        </w:rPr>
        <w:t>*</w:t>
      </w:r>
      <w:r w:rsidRPr="0007657B">
        <w:rPr>
          <w:rFonts w:ascii="Arial" w:hAnsi="Arial" w:cs="Arial"/>
          <w:color w:val="000000"/>
        </w:rPr>
        <w:t>, das die Problematik zugespitzt visualisiert:</w:t>
      </w:r>
      <w:r>
        <w:rPr>
          <w:rFonts w:ascii="Arial" w:hAnsi="Arial" w:cs="Arial"/>
          <w:color w:val="000000"/>
        </w:rPr>
        <w:t xml:space="preserve"> </w:t>
      </w:r>
      <w:r w:rsidRPr="0007657B">
        <w:rPr>
          <w:rFonts w:ascii="Arial" w:hAnsi="Arial" w:cs="Arial"/>
          <w:b/>
          <w:bCs/>
          <w:color w:val="000000"/>
        </w:rPr>
        <w:t>„Brückentag gestrichen: Rohstoffmangel“</w:t>
      </w:r>
      <w:r w:rsidRPr="0007657B">
        <w:rPr>
          <w:rFonts w:ascii="Arial" w:hAnsi="Arial" w:cs="Arial"/>
          <w:color w:val="000000"/>
        </w:rPr>
        <w:t> – ein Warnschild vor einer maroden Brücke bringt die Lage auf den Punkt.</w:t>
      </w:r>
    </w:p>
    <w:p w14:paraId="42EC99DE" w14:textId="6CDB55DD" w:rsidR="00567CE1" w:rsidRPr="00567CE1" w:rsidRDefault="00567CE1" w:rsidP="00BA383D">
      <w:pPr>
        <w:pStyle w:val="StandardWeb"/>
        <w:spacing w:line="276" w:lineRule="auto"/>
        <w:rPr>
          <w:rFonts w:ascii="Arial" w:hAnsi="Arial" w:cs="Arial"/>
          <w:b/>
          <w:bCs/>
          <w:color w:val="000000"/>
        </w:rPr>
      </w:pPr>
      <w:r w:rsidRPr="00567CE1">
        <w:rPr>
          <w:rFonts w:ascii="Arial" w:hAnsi="Arial" w:cs="Arial"/>
          <w:b/>
          <w:bCs/>
          <w:color w:val="000000"/>
        </w:rPr>
        <w:t>Mehrbedarf im dreistelligen Millionen-Tonnen-Bereich</w:t>
      </w:r>
    </w:p>
    <w:p w14:paraId="309AFBB3" w14:textId="37A51F0D" w:rsidR="00567CE1" w:rsidRPr="00567CE1" w:rsidRDefault="00567CE1" w:rsidP="00567CE1">
      <w:pPr>
        <w:pStyle w:val="StandardWeb"/>
        <w:spacing w:line="276" w:lineRule="auto"/>
        <w:rPr>
          <w:rFonts w:ascii="Arial" w:hAnsi="Arial" w:cs="Arial"/>
          <w:color w:val="000000"/>
        </w:rPr>
      </w:pPr>
      <w:r w:rsidRPr="00567CE1">
        <w:rPr>
          <w:rFonts w:ascii="Arial" w:hAnsi="Arial" w:cs="Arial"/>
          <w:color w:val="000000"/>
        </w:rPr>
        <w:t xml:space="preserve">Hintergrund: Laut </w:t>
      </w:r>
      <w:r>
        <w:rPr>
          <w:rFonts w:ascii="Arial" w:hAnsi="Arial" w:cs="Arial"/>
          <w:color w:val="000000"/>
        </w:rPr>
        <w:t>Berechnungen</w:t>
      </w:r>
      <w:r w:rsidRPr="00567CE1">
        <w:rPr>
          <w:rFonts w:ascii="Arial" w:hAnsi="Arial" w:cs="Arial"/>
          <w:color w:val="000000"/>
        </w:rPr>
        <w:t xml:space="preserve"> des Bundesverbands Baustoffe – Steine und Erden (</w:t>
      </w:r>
      <w:proofErr w:type="spellStart"/>
      <w:r w:rsidRPr="00567CE1">
        <w:rPr>
          <w:rFonts w:ascii="Arial" w:hAnsi="Arial" w:cs="Arial"/>
          <w:color w:val="000000"/>
        </w:rPr>
        <w:t>bbs</w:t>
      </w:r>
      <w:proofErr w:type="spellEnd"/>
      <w:r w:rsidRPr="00567CE1">
        <w:rPr>
          <w:rFonts w:ascii="Arial" w:hAnsi="Arial" w:cs="Arial"/>
          <w:color w:val="000000"/>
        </w:rPr>
        <w:t xml:space="preserve">) führen allein die geplanten Projekte aus dem Klima- und Transformationsfonds sowie dem Bundesverkehrswegeplan zu einem deutlich steigenden Bedarf </w:t>
      </w:r>
      <w:r>
        <w:rPr>
          <w:rFonts w:ascii="Arial" w:hAnsi="Arial" w:cs="Arial"/>
          <w:color w:val="000000"/>
        </w:rPr>
        <w:t xml:space="preserve">an mineralischen Rohstoffen </w:t>
      </w:r>
      <w:r w:rsidRPr="00567CE1">
        <w:rPr>
          <w:rFonts w:ascii="Arial" w:hAnsi="Arial" w:cs="Arial"/>
          <w:color w:val="000000"/>
        </w:rPr>
        <w:t>im dreistelligen Millionen-Tonnen-Bereich. Schon heute fehlen vielerorts die Voraussetzungen, um diesen Bedarf langfristig aus regionalen Quellen zu decken.</w:t>
      </w:r>
    </w:p>
    <w:p w14:paraId="44B6D9B2" w14:textId="77777777" w:rsidR="00567CE1" w:rsidRPr="00567CE1" w:rsidRDefault="00567CE1" w:rsidP="00567CE1">
      <w:pPr>
        <w:pStyle w:val="StandardWeb"/>
        <w:spacing w:line="276" w:lineRule="auto"/>
        <w:rPr>
          <w:rFonts w:ascii="Arial" w:hAnsi="Arial" w:cs="Arial"/>
          <w:color w:val="000000"/>
        </w:rPr>
      </w:pPr>
      <w:r w:rsidRPr="00567CE1">
        <w:rPr>
          <w:rFonts w:ascii="Arial" w:hAnsi="Arial" w:cs="Arial"/>
          <w:color w:val="000000"/>
        </w:rPr>
        <w:t>MIRO setzt sich daher nicht nur selbst für eine nachhaltige Rohstoffstrategie ein, sondern bemüht sich auch um die Einbindung weiterer betroffener Verbände, um gemeinsam mehr Aufmerksamkeit für dieses Zukunftsthema zu schaffen.</w:t>
      </w:r>
    </w:p>
    <w:p w14:paraId="73B2EA79" w14:textId="77777777" w:rsidR="00567CE1" w:rsidRDefault="00567CE1" w:rsidP="00567CE1">
      <w:pPr>
        <w:pStyle w:val="StandardWeb"/>
        <w:spacing w:line="276" w:lineRule="auto"/>
        <w:rPr>
          <w:rFonts w:ascii="Arial" w:hAnsi="Arial" w:cs="Arial"/>
          <w:color w:val="000000"/>
        </w:rPr>
      </w:pPr>
    </w:p>
    <w:p w14:paraId="18A7363D" w14:textId="77777777" w:rsidR="00567CE1" w:rsidRDefault="00567CE1" w:rsidP="00567CE1">
      <w:pPr>
        <w:pStyle w:val="StandardWeb"/>
        <w:spacing w:line="276" w:lineRule="auto"/>
        <w:rPr>
          <w:rFonts w:ascii="Arial" w:hAnsi="Arial" w:cs="Arial"/>
          <w:color w:val="000000"/>
        </w:rPr>
      </w:pPr>
    </w:p>
    <w:p w14:paraId="35CA4912" w14:textId="4F3E5FC3" w:rsidR="00567CE1" w:rsidRDefault="00567CE1" w:rsidP="00567CE1">
      <w:pPr>
        <w:pStyle w:val="StandardWeb"/>
        <w:spacing w:line="276" w:lineRule="auto"/>
        <w:rPr>
          <w:rFonts w:ascii="Arial" w:hAnsi="Arial" w:cs="Arial"/>
          <w:b/>
          <w:bCs/>
          <w:color w:val="000000"/>
        </w:rPr>
      </w:pPr>
      <w:r w:rsidRPr="00567CE1">
        <w:rPr>
          <w:rFonts w:ascii="Arial" w:hAnsi="Arial" w:cs="Arial"/>
          <w:color w:val="000000"/>
        </w:rPr>
        <w:t>Am 30. Mai startet die Kampagne über die Social-Media-Kanäle von MIRO. Medien sind eingeladen, den Kampagnentag aufzugreifen und die zentrale Frage mitzutragen:</w:t>
      </w:r>
      <w:r w:rsidRPr="00567CE1">
        <w:rPr>
          <w:rFonts w:ascii="Arial" w:hAnsi="Arial" w:cs="Arial"/>
          <w:color w:val="000000"/>
        </w:rPr>
        <w:br/>
      </w:r>
      <w:r w:rsidRPr="00567CE1">
        <w:rPr>
          <w:rFonts w:ascii="Arial" w:hAnsi="Arial" w:cs="Arial"/>
          <w:b/>
          <w:bCs/>
          <w:color w:val="000000"/>
        </w:rPr>
        <w:t>Was nützen Milliarden, wenn die Rohstoffe fehlen?</w:t>
      </w:r>
    </w:p>
    <w:p w14:paraId="5D56A475" w14:textId="77777777" w:rsidR="00567CE1" w:rsidRPr="00567CE1" w:rsidRDefault="00567CE1" w:rsidP="00567CE1">
      <w:pPr>
        <w:pStyle w:val="StandardWeb"/>
        <w:spacing w:line="276" w:lineRule="auto"/>
        <w:rPr>
          <w:rFonts w:ascii="Arial" w:hAnsi="Arial" w:cs="Arial"/>
          <w:b/>
          <w:bCs/>
          <w:color w:val="000000"/>
        </w:rPr>
      </w:pPr>
    </w:p>
    <w:p w14:paraId="6D47E7C8" w14:textId="18DF4667" w:rsidR="0007657B" w:rsidRPr="00567CE1" w:rsidRDefault="0007657B" w:rsidP="0007657B">
      <w:pPr>
        <w:pStyle w:val="StandardWeb"/>
        <w:spacing w:line="276" w:lineRule="auto"/>
        <w:rPr>
          <w:rFonts w:ascii="Arial" w:hAnsi="Arial" w:cs="Arial"/>
          <w:i/>
          <w:iCs/>
          <w:color w:val="000000"/>
          <w:sz w:val="22"/>
          <w:szCs w:val="22"/>
          <w:u w:val="single"/>
        </w:rPr>
      </w:pPr>
      <w:r w:rsidRPr="00567CE1">
        <w:rPr>
          <w:rFonts w:ascii="Arial" w:hAnsi="Arial" w:cs="Arial"/>
          <w:i/>
          <w:iCs/>
          <w:color w:val="000000"/>
          <w:u w:val="single"/>
        </w:rPr>
        <w:t>*</w:t>
      </w:r>
      <w:r w:rsidRPr="00567CE1">
        <w:rPr>
          <w:rFonts w:ascii="Arial" w:hAnsi="Arial" w:cs="Arial"/>
          <w:i/>
          <w:iCs/>
          <w:color w:val="000000"/>
          <w:sz w:val="22"/>
          <w:szCs w:val="22"/>
          <w:u w:val="single"/>
        </w:rPr>
        <w:t xml:space="preserve"> Das Bild wurde mit Hilfe Künstlicher Intelligenz erstellt (Quelle: MIRO). Medien können es redaktionell im Rahmen der Berichterstattung über die Kampagne nutzen.</w:t>
      </w:r>
    </w:p>
    <w:p w14:paraId="7C8BAAA2" w14:textId="77777777" w:rsidR="00601AD3" w:rsidRDefault="00601AD3" w:rsidP="00BA383D">
      <w:pPr>
        <w:pStyle w:val="StandardWeb"/>
        <w:spacing w:line="276" w:lineRule="auto"/>
        <w:rPr>
          <w:rFonts w:ascii="Arial" w:hAnsi="Arial" w:cs="Arial"/>
          <w:color w:val="000000"/>
        </w:rPr>
      </w:pPr>
    </w:p>
    <w:p w14:paraId="52E7CC1D" w14:textId="0DA1B3D7" w:rsidR="0046026E" w:rsidRPr="00F72B0E" w:rsidRDefault="0046026E" w:rsidP="00BA383D">
      <w:pPr>
        <w:pStyle w:val="Default"/>
        <w:pBdr>
          <w:top w:val="single" w:sz="4" w:space="1" w:color="auto"/>
          <w:bottom w:val="single" w:sz="4" w:space="1" w:color="auto"/>
        </w:pBdr>
        <w:spacing w:after="120" w:line="276" w:lineRule="auto"/>
        <w:jc w:val="both"/>
        <w:rPr>
          <w:i/>
          <w:iCs/>
          <w:sz w:val="16"/>
          <w:szCs w:val="16"/>
        </w:rPr>
      </w:pPr>
      <w:r w:rsidRPr="00F72B0E">
        <w:rPr>
          <w:b/>
          <w:bCs/>
          <w:sz w:val="16"/>
          <w:szCs w:val="16"/>
        </w:rPr>
        <w:t xml:space="preserve">Zum Verband: </w:t>
      </w:r>
      <w:r w:rsidRPr="00F72B0E">
        <w:rPr>
          <w:i/>
          <w:iCs/>
          <w:sz w:val="16"/>
          <w:szCs w:val="16"/>
        </w:rPr>
        <w:t xml:space="preserve">MIRO vertritt auf Bundes- und Europaebene die Interessen der Kies- und Sand-, Quarz- sowie Natursteinindustrie. Der Verband spricht für rund 1.600 Unternehmen mit fast 2.700 Werken in Deutschland, die ca. 22.500 Mitarbeiter beschäftigen. </w:t>
      </w:r>
      <w:r w:rsidRPr="00F72B0E">
        <w:rPr>
          <w:i/>
          <w:iCs/>
          <w:sz w:val="16"/>
          <w:szCs w:val="16"/>
          <w:lang w:eastAsia="de-DE"/>
        </w:rPr>
        <w:t xml:space="preserve">Sie stellen sicher, dass die jährliche Nachfrage nach den mengenmäßig wichtigsten Rohstoffen von etwa 500 Mio. t durch kurze Transportwege verbrauchernah bedient werden kann. Gesteinsrohstoffe wie Kies, Sand und Naturstein werden für die Erstellung von Wohn- und </w:t>
      </w:r>
      <w:proofErr w:type="spellStart"/>
      <w:r w:rsidRPr="00F72B0E">
        <w:rPr>
          <w:i/>
          <w:iCs/>
          <w:sz w:val="16"/>
          <w:szCs w:val="16"/>
          <w:lang w:eastAsia="de-DE"/>
        </w:rPr>
        <w:t>ande</w:t>
      </w:r>
      <w:r w:rsidR="003837B3">
        <w:rPr>
          <w:i/>
          <w:iCs/>
          <w:sz w:val="16"/>
          <w:szCs w:val="16"/>
          <w:lang w:eastAsia="de-DE"/>
        </w:rPr>
        <w:t>-</w:t>
      </w:r>
      <w:r w:rsidRPr="00F72B0E">
        <w:rPr>
          <w:i/>
          <w:iCs/>
          <w:sz w:val="16"/>
          <w:szCs w:val="16"/>
          <w:lang w:eastAsia="de-DE"/>
        </w:rPr>
        <w:t>ren</w:t>
      </w:r>
      <w:proofErr w:type="spellEnd"/>
      <w:r w:rsidRPr="00F72B0E">
        <w:rPr>
          <w:i/>
          <w:iCs/>
          <w:sz w:val="16"/>
          <w:szCs w:val="16"/>
          <w:lang w:eastAsia="de-DE"/>
        </w:rPr>
        <w:t xml:space="preserve">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F72B0E">
        <w:rPr>
          <w:i/>
          <w:iCs/>
          <w:sz w:val="16"/>
          <w:szCs w:val="16"/>
        </w:rPr>
        <w:t xml:space="preserve"> </w:t>
      </w:r>
    </w:p>
    <w:p w14:paraId="76DDC3AE" w14:textId="77777777" w:rsidR="00F53E18" w:rsidRDefault="00F53E18" w:rsidP="00BA383D">
      <w:pPr>
        <w:pStyle w:val="Textkrper21"/>
        <w:tabs>
          <w:tab w:val="left" w:pos="4253"/>
        </w:tabs>
        <w:spacing w:after="120" w:line="276" w:lineRule="auto"/>
        <w:ind w:right="0"/>
        <w:jc w:val="both"/>
        <w:rPr>
          <w:rFonts w:cs="Arial"/>
          <w:b/>
          <w:i/>
          <w:szCs w:val="24"/>
        </w:rPr>
      </w:pPr>
    </w:p>
    <w:p w14:paraId="6DFF4C69" w14:textId="04AAA50C" w:rsidR="0046026E" w:rsidRPr="003837B3" w:rsidRDefault="0046026E" w:rsidP="00BA383D">
      <w:pPr>
        <w:pStyle w:val="Textkrper21"/>
        <w:tabs>
          <w:tab w:val="left" w:pos="4253"/>
        </w:tabs>
        <w:spacing w:after="120" w:line="276" w:lineRule="auto"/>
        <w:ind w:right="0"/>
        <w:jc w:val="both"/>
        <w:rPr>
          <w:rFonts w:cs="Arial"/>
          <w:b/>
          <w:i/>
          <w:color w:val="000000" w:themeColor="text1"/>
          <w:szCs w:val="24"/>
        </w:rPr>
      </w:pPr>
      <w:r w:rsidRPr="003837B3">
        <w:rPr>
          <w:rFonts w:cs="Arial"/>
          <w:b/>
          <w:i/>
          <w:color w:val="000000" w:themeColor="text1"/>
          <w:szCs w:val="24"/>
        </w:rPr>
        <w:t>Ansprechpartner für Redaktionen:</w:t>
      </w:r>
    </w:p>
    <w:p w14:paraId="762356C5" w14:textId="77777777" w:rsidR="0046026E" w:rsidRDefault="0046026E" w:rsidP="00BA383D">
      <w:pPr>
        <w:tabs>
          <w:tab w:val="left" w:pos="4536"/>
        </w:tabs>
        <w:spacing w:after="120" w:line="276" w:lineRule="auto"/>
        <w:contextualSpacing/>
        <w:rPr>
          <w:rFonts w:ascii="Arial" w:hAnsi="Arial" w:cs="Arial"/>
          <w:b/>
          <w:bCs/>
          <w:color w:val="000000" w:themeColor="text1"/>
          <w:sz w:val="18"/>
          <w:szCs w:val="18"/>
        </w:rPr>
      </w:pPr>
      <w:r w:rsidRPr="003837B3">
        <w:rPr>
          <w:rFonts w:ascii="Arial" w:hAnsi="Arial" w:cs="Arial"/>
          <w:b/>
          <w:bCs/>
          <w:color w:val="000000" w:themeColor="text1"/>
          <w:sz w:val="18"/>
          <w:szCs w:val="18"/>
        </w:rPr>
        <w:t>Bundesverband Mineralische Rohstoffe e.V. (MIRO)</w:t>
      </w:r>
    </w:p>
    <w:p w14:paraId="62BDA93C" w14:textId="77777777" w:rsidR="00DB26F8" w:rsidRDefault="00DB26F8" w:rsidP="00BA383D">
      <w:pPr>
        <w:tabs>
          <w:tab w:val="left" w:pos="4536"/>
        </w:tabs>
        <w:spacing w:after="120" w:line="276" w:lineRule="auto"/>
        <w:contextualSpacing/>
        <w:rPr>
          <w:rFonts w:ascii="Arial" w:hAnsi="Arial" w:cs="Arial"/>
          <w:b/>
          <w:bCs/>
          <w:color w:val="000000" w:themeColor="text1"/>
          <w:sz w:val="18"/>
          <w:szCs w:val="18"/>
        </w:rPr>
      </w:pPr>
    </w:p>
    <w:p w14:paraId="53738D79" w14:textId="1C57CFF7" w:rsidR="00DB26F8" w:rsidRPr="00A07F92" w:rsidRDefault="00DB26F8" w:rsidP="00BA383D">
      <w:pPr>
        <w:tabs>
          <w:tab w:val="left" w:pos="4536"/>
        </w:tabs>
        <w:spacing w:after="120" w:line="276" w:lineRule="auto"/>
        <w:contextualSpacing/>
        <w:rPr>
          <w:rFonts w:ascii="Arial" w:hAnsi="Arial" w:cs="Arial"/>
          <w:b/>
          <w:bCs/>
          <w:color w:val="019FE4"/>
          <w:sz w:val="18"/>
          <w:szCs w:val="18"/>
        </w:rPr>
      </w:pPr>
      <w:hyperlink r:id="rId7" w:history="1">
        <w:r w:rsidRPr="00A07F92">
          <w:rPr>
            <w:rStyle w:val="Hyperlink"/>
            <w:rFonts w:ascii="Arial" w:hAnsi="Arial" w:cs="Arial"/>
            <w:b/>
            <w:bCs/>
            <w:color w:val="019FE4"/>
            <w:sz w:val="18"/>
            <w:szCs w:val="18"/>
          </w:rPr>
          <w:t>www.bv-miro.org</w:t>
        </w:r>
      </w:hyperlink>
    </w:p>
    <w:p w14:paraId="6456757F" w14:textId="77777777" w:rsidR="00686080" w:rsidRPr="003837B3" w:rsidRDefault="00686080" w:rsidP="00BA383D">
      <w:pPr>
        <w:tabs>
          <w:tab w:val="left" w:pos="4536"/>
        </w:tabs>
        <w:spacing w:after="120" w:line="276" w:lineRule="auto"/>
        <w:contextualSpacing/>
        <w:rPr>
          <w:rFonts w:ascii="Arial" w:hAnsi="Arial" w:cs="Arial"/>
          <w:b/>
          <w:bCs/>
          <w:color w:val="000000" w:themeColor="text1"/>
          <w:sz w:val="18"/>
          <w:szCs w:val="18"/>
        </w:rPr>
      </w:pPr>
    </w:p>
    <w:p w14:paraId="44C4C2DF" w14:textId="77777777" w:rsidR="0046026E" w:rsidRDefault="0046026E" w:rsidP="00BA383D">
      <w:pPr>
        <w:tabs>
          <w:tab w:val="left" w:pos="4536"/>
        </w:tabs>
        <w:spacing w:after="120" w:line="276" w:lineRule="auto"/>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45E91D77" w:rsidR="0046026E" w:rsidRPr="00A07F92" w:rsidRDefault="0046026E" w:rsidP="00BA383D">
      <w:pPr>
        <w:tabs>
          <w:tab w:val="left" w:pos="4536"/>
        </w:tabs>
        <w:spacing w:after="120" w:line="276" w:lineRule="auto"/>
        <w:contextualSpacing/>
        <w:rPr>
          <w:rFonts w:ascii="Arial" w:hAnsi="Arial" w:cs="Arial"/>
          <w:color w:val="019FE4"/>
          <w:sz w:val="18"/>
          <w:szCs w:val="18"/>
        </w:rPr>
      </w:pPr>
      <w:hyperlink r:id="rId8" w:history="1">
        <w:r w:rsidRPr="00A07F92">
          <w:rPr>
            <w:rStyle w:val="Hyperlink"/>
            <w:rFonts w:ascii="Arial" w:eastAsia="Times New Roman" w:hAnsi="Arial" w:cs="Arial"/>
            <w:color w:val="019FE4"/>
            <w:sz w:val="18"/>
            <w:szCs w:val="18"/>
            <w:lang w:eastAsia="de-DE"/>
          </w:rPr>
          <w:t>funk@bv-miro.org</w:t>
        </w:r>
      </w:hyperlink>
    </w:p>
    <w:p w14:paraId="568B9CBB" w14:textId="41DF60FB" w:rsidR="0046026E" w:rsidRDefault="003837B3" w:rsidP="00BA383D">
      <w:pPr>
        <w:tabs>
          <w:tab w:val="left" w:pos="4536"/>
        </w:tabs>
        <w:spacing w:after="120" w:line="276" w:lineRule="auto"/>
        <w:contextualSpacing/>
        <w:rPr>
          <w:rFonts w:ascii="Arial" w:eastAsia="Times New Roman" w:hAnsi="Arial" w:cs="Arial"/>
          <w:sz w:val="18"/>
          <w:szCs w:val="18"/>
          <w:lang w:eastAsia="de-DE"/>
        </w:rPr>
      </w:pPr>
      <w:r>
        <w:rPr>
          <w:rFonts w:ascii="Arial" w:hAnsi="Arial" w:cs="Arial"/>
          <w:i/>
          <w:iCs/>
          <w:sz w:val="18"/>
          <w:szCs w:val="18"/>
        </w:rPr>
        <w:t xml:space="preserve">Tel </w:t>
      </w:r>
      <w:r w:rsidR="0046026E">
        <w:rPr>
          <w:rFonts w:ascii="Arial" w:hAnsi="Arial" w:cs="Arial"/>
          <w:sz w:val="18"/>
          <w:szCs w:val="18"/>
        </w:rPr>
        <w:t>030 – 2021 566 22</w:t>
      </w:r>
      <w:r w:rsidR="0046026E">
        <w:rPr>
          <w:rFonts w:ascii="Arial" w:eastAsia="Times New Roman" w:hAnsi="Arial" w:cs="Arial"/>
          <w:sz w:val="18"/>
          <w:szCs w:val="18"/>
          <w:lang w:eastAsia="de-DE"/>
        </w:rPr>
        <w:t xml:space="preserve"> </w:t>
      </w:r>
    </w:p>
    <w:p w14:paraId="0B91A12E" w14:textId="63E684FE" w:rsidR="00D52315" w:rsidRDefault="003837B3" w:rsidP="00BA383D">
      <w:pPr>
        <w:tabs>
          <w:tab w:val="left" w:pos="4639"/>
        </w:tabs>
        <w:spacing w:after="120" w:line="276" w:lineRule="auto"/>
        <w:contextualSpacing/>
        <w:rPr>
          <w:rFonts w:ascii="Arial" w:eastAsia="Times New Roman" w:hAnsi="Arial" w:cs="Arial"/>
          <w:sz w:val="18"/>
          <w:szCs w:val="18"/>
          <w:lang w:eastAsia="de-DE"/>
        </w:rPr>
      </w:pPr>
      <w:r w:rsidRPr="003837B3">
        <w:rPr>
          <w:rFonts w:ascii="Arial" w:eastAsia="Times New Roman" w:hAnsi="Arial" w:cs="Arial"/>
          <w:i/>
          <w:iCs/>
          <w:sz w:val="18"/>
          <w:szCs w:val="18"/>
          <w:lang w:eastAsia="de-DE"/>
        </w:rPr>
        <w:t>m</w:t>
      </w:r>
      <w:r w:rsidR="0046026E" w:rsidRPr="003837B3">
        <w:rPr>
          <w:rFonts w:ascii="Arial" w:eastAsia="Times New Roman" w:hAnsi="Arial" w:cs="Arial"/>
          <w:i/>
          <w:iCs/>
          <w:sz w:val="18"/>
          <w:szCs w:val="18"/>
          <w:lang w:eastAsia="de-DE"/>
        </w:rPr>
        <w:t xml:space="preserve">obil </w:t>
      </w:r>
      <w:r w:rsidR="0046026E">
        <w:rPr>
          <w:rFonts w:ascii="Arial" w:eastAsia="Times New Roman" w:hAnsi="Arial" w:cs="Arial"/>
          <w:sz w:val="18"/>
          <w:szCs w:val="18"/>
          <w:lang w:eastAsia="de-DE"/>
        </w:rPr>
        <w:t>0175 699 5498</w:t>
      </w:r>
    </w:p>
    <w:p w14:paraId="086F78BC" w14:textId="77777777" w:rsidR="00686080" w:rsidRPr="00686080" w:rsidRDefault="00686080" w:rsidP="00BA383D">
      <w:pPr>
        <w:tabs>
          <w:tab w:val="left" w:pos="4639"/>
        </w:tabs>
        <w:spacing w:after="120" w:line="276" w:lineRule="auto"/>
        <w:contextualSpacing/>
        <w:rPr>
          <w:rFonts w:ascii="Arial" w:eastAsia="Times New Roman" w:hAnsi="Arial" w:cs="Arial"/>
          <w:sz w:val="18"/>
          <w:szCs w:val="18"/>
          <w:lang w:eastAsia="de-DE"/>
        </w:rPr>
      </w:pPr>
    </w:p>
    <w:p w14:paraId="0C146583" w14:textId="1F0CB785" w:rsidR="00971343" w:rsidRPr="003837B3" w:rsidRDefault="003837B3" w:rsidP="00BA383D">
      <w:pPr>
        <w:spacing w:after="0" w:line="276" w:lineRule="auto"/>
        <w:rPr>
          <w:rFonts w:ascii="Arial" w:hAnsi="Arial" w:cs="Arial"/>
          <w:color w:val="009EE3"/>
          <w:sz w:val="18"/>
          <w:szCs w:val="18"/>
        </w:rPr>
      </w:pPr>
      <w:r>
        <w:rPr>
          <w:rFonts w:ascii="Arial" w:hAnsi="Arial" w:cs="Arial"/>
          <w:sz w:val="18"/>
          <w:szCs w:val="18"/>
        </w:rPr>
        <w:t>Sascha Kruchen</w:t>
      </w:r>
      <w:r w:rsidR="0046026E">
        <w:rPr>
          <w:rFonts w:ascii="Arial" w:hAnsi="Arial" w:cs="Arial"/>
          <w:sz w:val="18"/>
          <w:szCs w:val="18"/>
        </w:rPr>
        <w:t xml:space="preserve"> (Pressearbeit)</w:t>
      </w:r>
      <w:r w:rsidR="0046026E">
        <w:rPr>
          <w:rFonts w:ascii="Arial" w:hAnsi="Arial" w:cs="Arial"/>
          <w:sz w:val="18"/>
          <w:szCs w:val="18"/>
        </w:rPr>
        <w:br/>
      </w:r>
      <w:hyperlink r:id="rId9" w:history="1">
        <w:r w:rsidRPr="003837B3">
          <w:rPr>
            <w:rStyle w:val="Hyperlink"/>
            <w:rFonts w:ascii="Arial" w:hAnsi="Arial" w:cs="Arial"/>
            <w:color w:val="009EE3"/>
            <w:sz w:val="18"/>
            <w:szCs w:val="18"/>
          </w:rPr>
          <w:t>kruchen@bv-miro.org</w:t>
        </w:r>
      </w:hyperlink>
    </w:p>
    <w:p w14:paraId="29FD54F5" w14:textId="1E53941A" w:rsidR="00971343" w:rsidRDefault="003837B3" w:rsidP="00BA383D">
      <w:pPr>
        <w:spacing w:line="276" w:lineRule="auto"/>
        <w:rPr>
          <w:rFonts w:ascii="Arial" w:hAnsi="Arial" w:cs="Arial"/>
          <w:sz w:val="18"/>
          <w:szCs w:val="18"/>
        </w:rPr>
      </w:pPr>
      <w:r w:rsidRPr="003837B3">
        <w:rPr>
          <w:rFonts w:ascii="Arial" w:hAnsi="Arial" w:cs="Arial"/>
          <w:i/>
          <w:iCs/>
          <w:sz w:val="18"/>
          <w:szCs w:val="18"/>
        </w:rPr>
        <w:t>mobil</w:t>
      </w:r>
      <w:r w:rsidRPr="003837B3">
        <w:rPr>
          <w:rFonts w:ascii="Arial" w:hAnsi="Arial" w:cs="Arial"/>
          <w:sz w:val="18"/>
          <w:szCs w:val="18"/>
        </w:rPr>
        <w:t xml:space="preserve"> 0171 813 97 99</w:t>
      </w:r>
      <w:r w:rsidRPr="003837B3">
        <w:rPr>
          <w:rFonts w:ascii="Arial" w:hAnsi="Arial" w:cs="Arial"/>
          <w:sz w:val="18"/>
          <w:szCs w:val="18"/>
        </w:rPr>
        <w:br/>
      </w:r>
    </w:p>
    <w:sectPr w:rsidR="00971343" w:rsidSect="009B0B05">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A200E"/>
    <w:multiLevelType w:val="hybridMultilevel"/>
    <w:tmpl w:val="3724E0DA"/>
    <w:lvl w:ilvl="0" w:tplc="6A9C848A">
      <w:start w:val="4"/>
      <w:numFmt w:val="bullet"/>
      <w:lvlText w:val=""/>
      <w:lvlJc w:val="left"/>
      <w:pPr>
        <w:ind w:left="720" w:hanging="360"/>
      </w:pPr>
      <w:rPr>
        <w:rFonts w:ascii="Symbol" w:eastAsia="Times New Roman" w:hAnsi="Symbol" w:cs="Arial" w:hint="default"/>
        <w:i w:val="0"/>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437E99"/>
    <w:multiLevelType w:val="hybridMultilevel"/>
    <w:tmpl w:val="3A6A7B34"/>
    <w:lvl w:ilvl="0" w:tplc="836AFB7A">
      <w:start w:val="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9370562">
    <w:abstractNumId w:val="1"/>
  </w:num>
  <w:num w:numId="2" w16cid:durableId="973757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038AF"/>
    <w:rsid w:val="00006910"/>
    <w:rsid w:val="00060AD9"/>
    <w:rsid w:val="00063AD4"/>
    <w:rsid w:val="000718A2"/>
    <w:rsid w:val="0007657B"/>
    <w:rsid w:val="0007798C"/>
    <w:rsid w:val="00083B07"/>
    <w:rsid w:val="000908FA"/>
    <w:rsid w:val="00093DD8"/>
    <w:rsid w:val="000A4E2C"/>
    <w:rsid w:val="000C236D"/>
    <w:rsid w:val="000D174C"/>
    <w:rsid w:val="000D36DF"/>
    <w:rsid w:val="00101248"/>
    <w:rsid w:val="001270F4"/>
    <w:rsid w:val="00145282"/>
    <w:rsid w:val="001768A1"/>
    <w:rsid w:val="00186D38"/>
    <w:rsid w:val="00196AF5"/>
    <w:rsid w:val="001B2313"/>
    <w:rsid w:val="001C7383"/>
    <w:rsid w:val="001C7937"/>
    <w:rsid w:val="001E6784"/>
    <w:rsid w:val="001F5EF2"/>
    <w:rsid w:val="0021008E"/>
    <w:rsid w:val="00240DB5"/>
    <w:rsid w:val="0024390B"/>
    <w:rsid w:val="00263CFE"/>
    <w:rsid w:val="00274829"/>
    <w:rsid w:val="002A1119"/>
    <w:rsid w:val="002B5F11"/>
    <w:rsid w:val="002D400D"/>
    <w:rsid w:val="002F7F81"/>
    <w:rsid w:val="003305D3"/>
    <w:rsid w:val="003837B3"/>
    <w:rsid w:val="00397B50"/>
    <w:rsid w:val="003A2961"/>
    <w:rsid w:val="003D1130"/>
    <w:rsid w:val="003E1C53"/>
    <w:rsid w:val="003F3258"/>
    <w:rsid w:val="0040187E"/>
    <w:rsid w:val="004160DD"/>
    <w:rsid w:val="00420BCD"/>
    <w:rsid w:val="00450233"/>
    <w:rsid w:val="0046026E"/>
    <w:rsid w:val="004655A7"/>
    <w:rsid w:val="00471ACF"/>
    <w:rsid w:val="004866E5"/>
    <w:rsid w:val="00494E38"/>
    <w:rsid w:val="00497ADE"/>
    <w:rsid w:val="004A038F"/>
    <w:rsid w:val="00511EF5"/>
    <w:rsid w:val="00541A96"/>
    <w:rsid w:val="00556A9C"/>
    <w:rsid w:val="00567CE1"/>
    <w:rsid w:val="00570729"/>
    <w:rsid w:val="00592409"/>
    <w:rsid w:val="00597860"/>
    <w:rsid w:val="005D0FF3"/>
    <w:rsid w:val="00601AD3"/>
    <w:rsid w:val="00677409"/>
    <w:rsid w:val="00686080"/>
    <w:rsid w:val="00690879"/>
    <w:rsid w:val="006B5650"/>
    <w:rsid w:val="006D599A"/>
    <w:rsid w:val="006E6F21"/>
    <w:rsid w:val="00721291"/>
    <w:rsid w:val="00722B9B"/>
    <w:rsid w:val="0076604E"/>
    <w:rsid w:val="007749E4"/>
    <w:rsid w:val="007A3DE7"/>
    <w:rsid w:val="007B4AED"/>
    <w:rsid w:val="007C2E05"/>
    <w:rsid w:val="007D11B9"/>
    <w:rsid w:val="00812225"/>
    <w:rsid w:val="00817211"/>
    <w:rsid w:val="008453CF"/>
    <w:rsid w:val="00845C6E"/>
    <w:rsid w:val="00854D5D"/>
    <w:rsid w:val="00857706"/>
    <w:rsid w:val="00864C49"/>
    <w:rsid w:val="008653B8"/>
    <w:rsid w:val="008848A0"/>
    <w:rsid w:val="008D178E"/>
    <w:rsid w:val="008D246C"/>
    <w:rsid w:val="008E15EA"/>
    <w:rsid w:val="008F69E9"/>
    <w:rsid w:val="008F73BB"/>
    <w:rsid w:val="00904F6F"/>
    <w:rsid w:val="00944EAD"/>
    <w:rsid w:val="00971343"/>
    <w:rsid w:val="00972F0F"/>
    <w:rsid w:val="0099403D"/>
    <w:rsid w:val="00997776"/>
    <w:rsid w:val="009A2623"/>
    <w:rsid w:val="009B052E"/>
    <w:rsid w:val="009B0B05"/>
    <w:rsid w:val="00A06578"/>
    <w:rsid w:val="00A07F92"/>
    <w:rsid w:val="00A12457"/>
    <w:rsid w:val="00A14D1F"/>
    <w:rsid w:val="00A36463"/>
    <w:rsid w:val="00A675DF"/>
    <w:rsid w:val="00A935A0"/>
    <w:rsid w:val="00AD606B"/>
    <w:rsid w:val="00AD6102"/>
    <w:rsid w:val="00AF00CD"/>
    <w:rsid w:val="00AF3889"/>
    <w:rsid w:val="00B35D2A"/>
    <w:rsid w:val="00B93D32"/>
    <w:rsid w:val="00BA1CD0"/>
    <w:rsid w:val="00BA383D"/>
    <w:rsid w:val="00BE28ED"/>
    <w:rsid w:val="00C0564B"/>
    <w:rsid w:val="00C06B6C"/>
    <w:rsid w:val="00C21778"/>
    <w:rsid w:val="00C7351B"/>
    <w:rsid w:val="00CB31B2"/>
    <w:rsid w:val="00CB4B7A"/>
    <w:rsid w:val="00CF64A8"/>
    <w:rsid w:val="00D055F0"/>
    <w:rsid w:val="00D52315"/>
    <w:rsid w:val="00DA0F93"/>
    <w:rsid w:val="00DB26F8"/>
    <w:rsid w:val="00E45FDB"/>
    <w:rsid w:val="00E466C3"/>
    <w:rsid w:val="00E65AF2"/>
    <w:rsid w:val="00E8113F"/>
    <w:rsid w:val="00EB6170"/>
    <w:rsid w:val="00EC3897"/>
    <w:rsid w:val="00EF01C8"/>
    <w:rsid w:val="00EF1115"/>
    <w:rsid w:val="00EF199F"/>
    <w:rsid w:val="00EF777D"/>
    <w:rsid w:val="00F35797"/>
    <w:rsid w:val="00F53E18"/>
    <w:rsid w:val="00F72B0E"/>
    <w:rsid w:val="00F9383B"/>
    <w:rsid w:val="00FB039A"/>
    <w:rsid w:val="00FD4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paragraph" w:styleId="berschrift3">
    <w:name w:val="heading 3"/>
    <w:basedOn w:val="Standard"/>
    <w:link w:val="berschrift3Zchn"/>
    <w:uiPriority w:val="9"/>
    <w:qFormat/>
    <w:rsid w:val="003F325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 w:type="character" w:styleId="NichtaufgelsteErwhnung">
    <w:name w:val="Unresolved Mention"/>
    <w:basedOn w:val="Absatz-Standardschriftart"/>
    <w:uiPriority w:val="99"/>
    <w:semiHidden/>
    <w:unhideWhenUsed/>
    <w:rsid w:val="00497ADE"/>
    <w:rPr>
      <w:color w:val="605E5C"/>
      <w:shd w:val="clear" w:color="auto" w:fill="E1DFDD"/>
    </w:rPr>
  </w:style>
  <w:style w:type="character" w:styleId="BesuchterLink">
    <w:name w:val="FollowedHyperlink"/>
    <w:basedOn w:val="Absatz-Standardschriftart"/>
    <w:uiPriority w:val="99"/>
    <w:semiHidden/>
    <w:unhideWhenUsed/>
    <w:rsid w:val="00EF777D"/>
    <w:rPr>
      <w:color w:val="954F72" w:themeColor="followedHyperlink"/>
      <w:u w:val="single"/>
    </w:rPr>
  </w:style>
  <w:style w:type="character" w:styleId="Fett">
    <w:name w:val="Strong"/>
    <w:basedOn w:val="Absatz-Standardschriftart"/>
    <w:uiPriority w:val="22"/>
    <w:qFormat/>
    <w:rsid w:val="007749E4"/>
    <w:rPr>
      <w:b/>
      <w:bCs/>
    </w:rPr>
  </w:style>
  <w:style w:type="character" w:customStyle="1" w:styleId="berschrift3Zchn">
    <w:name w:val="Überschrift 3 Zchn"/>
    <w:basedOn w:val="Absatz-Standardschriftart"/>
    <w:link w:val="berschrift3"/>
    <w:uiPriority w:val="9"/>
    <w:rsid w:val="003F3258"/>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32259">
      <w:bodyDiv w:val="1"/>
      <w:marLeft w:val="0"/>
      <w:marRight w:val="0"/>
      <w:marTop w:val="0"/>
      <w:marBottom w:val="0"/>
      <w:divBdr>
        <w:top w:val="none" w:sz="0" w:space="0" w:color="auto"/>
        <w:left w:val="none" w:sz="0" w:space="0" w:color="auto"/>
        <w:bottom w:val="none" w:sz="0" w:space="0" w:color="auto"/>
        <w:right w:val="none" w:sz="0" w:space="0" w:color="auto"/>
      </w:divBdr>
    </w:div>
    <w:div w:id="336931544">
      <w:bodyDiv w:val="1"/>
      <w:marLeft w:val="0"/>
      <w:marRight w:val="0"/>
      <w:marTop w:val="0"/>
      <w:marBottom w:val="0"/>
      <w:divBdr>
        <w:top w:val="none" w:sz="0" w:space="0" w:color="auto"/>
        <w:left w:val="none" w:sz="0" w:space="0" w:color="auto"/>
        <w:bottom w:val="none" w:sz="0" w:space="0" w:color="auto"/>
        <w:right w:val="none" w:sz="0" w:space="0" w:color="auto"/>
      </w:divBdr>
    </w:div>
    <w:div w:id="359740662">
      <w:bodyDiv w:val="1"/>
      <w:marLeft w:val="0"/>
      <w:marRight w:val="0"/>
      <w:marTop w:val="0"/>
      <w:marBottom w:val="0"/>
      <w:divBdr>
        <w:top w:val="none" w:sz="0" w:space="0" w:color="auto"/>
        <w:left w:val="none" w:sz="0" w:space="0" w:color="auto"/>
        <w:bottom w:val="none" w:sz="0" w:space="0" w:color="auto"/>
        <w:right w:val="none" w:sz="0" w:space="0" w:color="auto"/>
      </w:divBdr>
    </w:div>
    <w:div w:id="377048073">
      <w:bodyDiv w:val="1"/>
      <w:marLeft w:val="0"/>
      <w:marRight w:val="0"/>
      <w:marTop w:val="0"/>
      <w:marBottom w:val="0"/>
      <w:divBdr>
        <w:top w:val="none" w:sz="0" w:space="0" w:color="auto"/>
        <w:left w:val="none" w:sz="0" w:space="0" w:color="auto"/>
        <w:bottom w:val="none" w:sz="0" w:space="0" w:color="auto"/>
        <w:right w:val="none" w:sz="0" w:space="0" w:color="auto"/>
      </w:divBdr>
    </w:div>
    <w:div w:id="426540475">
      <w:bodyDiv w:val="1"/>
      <w:marLeft w:val="0"/>
      <w:marRight w:val="0"/>
      <w:marTop w:val="0"/>
      <w:marBottom w:val="0"/>
      <w:divBdr>
        <w:top w:val="none" w:sz="0" w:space="0" w:color="auto"/>
        <w:left w:val="none" w:sz="0" w:space="0" w:color="auto"/>
        <w:bottom w:val="none" w:sz="0" w:space="0" w:color="auto"/>
        <w:right w:val="none" w:sz="0" w:space="0" w:color="auto"/>
      </w:divBdr>
    </w:div>
    <w:div w:id="456605070">
      <w:bodyDiv w:val="1"/>
      <w:marLeft w:val="0"/>
      <w:marRight w:val="0"/>
      <w:marTop w:val="0"/>
      <w:marBottom w:val="0"/>
      <w:divBdr>
        <w:top w:val="none" w:sz="0" w:space="0" w:color="auto"/>
        <w:left w:val="none" w:sz="0" w:space="0" w:color="auto"/>
        <w:bottom w:val="none" w:sz="0" w:space="0" w:color="auto"/>
        <w:right w:val="none" w:sz="0" w:space="0" w:color="auto"/>
      </w:divBdr>
    </w:div>
    <w:div w:id="567421995">
      <w:bodyDiv w:val="1"/>
      <w:marLeft w:val="0"/>
      <w:marRight w:val="0"/>
      <w:marTop w:val="0"/>
      <w:marBottom w:val="0"/>
      <w:divBdr>
        <w:top w:val="none" w:sz="0" w:space="0" w:color="auto"/>
        <w:left w:val="none" w:sz="0" w:space="0" w:color="auto"/>
        <w:bottom w:val="none" w:sz="0" w:space="0" w:color="auto"/>
        <w:right w:val="none" w:sz="0" w:space="0" w:color="auto"/>
      </w:divBdr>
    </w:div>
    <w:div w:id="594552512">
      <w:bodyDiv w:val="1"/>
      <w:marLeft w:val="0"/>
      <w:marRight w:val="0"/>
      <w:marTop w:val="0"/>
      <w:marBottom w:val="0"/>
      <w:divBdr>
        <w:top w:val="none" w:sz="0" w:space="0" w:color="auto"/>
        <w:left w:val="none" w:sz="0" w:space="0" w:color="auto"/>
        <w:bottom w:val="none" w:sz="0" w:space="0" w:color="auto"/>
        <w:right w:val="none" w:sz="0" w:space="0" w:color="auto"/>
      </w:divBdr>
    </w:div>
    <w:div w:id="675350599">
      <w:bodyDiv w:val="1"/>
      <w:marLeft w:val="0"/>
      <w:marRight w:val="0"/>
      <w:marTop w:val="0"/>
      <w:marBottom w:val="0"/>
      <w:divBdr>
        <w:top w:val="none" w:sz="0" w:space="0" w:color="auto"/>
        <w:left w:val="none" w:sz="0" w:space="0" w:color="auto"/>
        <w:bottom w:val="none" w:sz="0" w:space="0" w:color="auto"/>
        <w:right w:val="none" w:sz="0" w:space="0" w:color="auto"/>
      </w:divBdr>
    </w:div>
    <w:div w:id="901020777">
      <w:bodyDiv w:val="1"/>
      <w:marLeft w:val="0"/>
      <w:marRight w:val="0"/>
      <w:marTop w:val="0"/>
      <w:marBottom w:val="0"/>
      <w:divBdr>
        <w:top w:val="none" w:sz="0" w:space="0" w:color="auto"/>
        <w:left w:val="none" w:sz="0" w:space="0" w:color="auto"/>
        <w:bottom w:val="none" w:sz="0" w:space="0" w:color="auto"/>
        <w:right w:val="none" w:sz="0" w:space="0" w:color="auto"/>
      </w:divBdr>
    </w:div>
    <w:div w:id="955332410">
      <w:bodyDiv w:val="1"/>
      <w:marLeft w:val="0"/>
      <w:marRight w:val="0"/>
      <w:marTop w:val="0"/>
      <w:marBottom w:val="0"/>
      <w:divBdr>
        <w:top w:val="none" w:sz="0" w:space="0" w:color="auto"/>
        <w:left w:val="none" w:sz="0" w:space="0" w:color="auto"/>
        <w:bottom w:val="none" w:sz="0" w:space="0" w:color="auto"/>
        <w:right w:val="none" w:sz="0" w:space="0" w:color="auto"/>
      </w:divBdr>
    </w:div>
    <w:div w:id="1420371985">
      <w:bodyDiv w:val="1"/>
      <w:marLeft w:val="0"/>
      <w:marRight w:val="0"/>
      <w:marTop w:val="0"/>
      <w:marBottom w:val="0"/>
      <w:divBdr>
        <w:top w:val="none" w:sz="0" w:space="0" w:color="auto"/>
        <w:left w:val="none" w:sz="0" w:space="0" w:color="auto"/>
        <w:bottom w:val="none" w:sz="0" w:space="0" w:color="auto"/>
        <w:right w:val="none" w:sz="0" w:space="0" w:color="auto"/>
      </w:divBdr>
    </w:div>
    <w:div w:id="1459058748">
      <w:bodyDiv w:val="1"/>
      <w:marLeft w:val="0"/>
      <w:marRight w:val="0"/>
      <w:marTop w:val="0"/>
      <w:marBottom w:val="0"/>
      <w:divBdr>
        <w:top w:val="none" w:sz="0" w:space="0" w:color="auto"/>
        <w:left w:val="none" w:sz="0" w:space="0" w:color="auto"/>
        <w:bottom w:val="none" w:sz="0" w:space="0" w:color="auto"/>
        <w:right w:val="none" w:sz="0" w:space="0" w:color="auto"/>
      </w:divBdr>
    </w:div>
    <w:div w:id="1593199693">
      <w:bodyDiv w:val="1"/>
      <w:marLeft w:val="0"/>
      <w:marRight w:val="0"/>
      <w:marTop w:val="0"/>
      <w:marBottom w:val="0"/>
      <w:divBdr>
        <w:top w:val="none" w:sz="0" w:space="0" w:color="auto"/>
        <w:left w:val="none" w:sz="0" w:space="0" w:color="auto"/>
        <w:bottom w:val="none" w:sz="0" w:space="0" w:color="auto"/>
        <w:right w:val="none" w:sz="0" w:space="0" w:color="auto"/>
      </w:divBdr>
    </w:div>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 w:id="1672373603">
      <w:bodyDiv w:val="1"/>
      <w:marLeft w:val="0"/>
      <w:marRight w:val="0"/>
      <w:marTop w:val="0"/>
      <w:marBottom w:val="0"/>
      <w:divBdr>
        <w:top w:val="none" w:sz="0" w:space="0" w:color="auto"/>
        <w:left w:val="none" w:sz="0" w:space="0" w:color="auto"/>
        <w:bottom w:val="none" w:sz="0" w:space="0" w:color="auto"/>
        <w:right w:val="none" w:sz="0" w:space="0" w:color="auto"/>
      </w:divBdr>
    </w:div>
    <w:div w:id="1844709651">
      <w:bodyDiv w:val="1"/>
      <w:marLeft w:val="0"/>
      <w:marRight w:val="0"/>
      <w:marTop w:val="0"/>
      <w:marBottom w:val="0"/>
      <w:divBdr>
        <w:top w:val="none" w:sz="0" w:space="0" w:color="auto"/>
        <w:left w:val="none" w:sz="0" w:space="0" w:color="auto"/>
        <w:bottom w:val="none" w:sz="0" w:space="0" w:color="auto"/>
        <w:right w:val="none" w:sz="0" w:space="0" w:color="auto"/>
      </w:divBdr>
    </w:div>
    <w:div w:id="2042246803">
      <w:bodyDiv w:val="1"/>
      <w:marLeft w:val="0"/>
      <w:marRight w:val="0"/>
      <w:marTop w:val="0"/>
      <w:marBottom w:val="0"/>
      <w:divBdr>
        <w:top w:val="none" w:sz="0" w:space="0" w:color="auto"/>
        <w:left w:val="none" w:sz="0" w:space="0" w:color="auto"/>
        <w:bottom w:val="none" w:sz="0" w:space="0" w:color="auto"/>
        <w:right w:val="none" w:sz="0" w:space="0" w:color="auto"/>
      </w:divBdr>
    </w:div>
    <w:div w:id="2055109615">
      <w:bodyDiv w:val="1"/>
      <w:marLeft w:val="0"/>
      <w:marRight w:val="0"/>
      <w:marTop w:val="0"/>
      <w:marBottom w:val="0"/>
      <w:divBdr>
        <w:top w:val="none" w:sz="0" w:space="0" w:color="auto"/>
        <w:left w:val="none" w:sz="0" w:space="0" w:color="auto"/>
        <w:bottom w:val="none" w:sz="0" w:space="0" w:color="auto"/>
        <w:right w:val="none" w:sz="0" w:space="0" w:color="auto"/>
      </w:divBdr>
    </w:div>
    <w:div w:id="21092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k@bv-miro.org" TargetMode="External"/><Relationship Id="rId3" Type="http://schemas.openxmlformats.org/officeDocument/2006/relationships/styles" Target="styles.xml"/><Relationship Id="rId7" Type="http://schemas.openxmlformats.org/officeDocument/2006/relationships/hyperlink" Target="https://www.bv-mir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ruchen@bv-miro.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BE5E-C83C-6A42-8536-4B001F74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3299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Susanne Funk</cp:lastModifiedBy>
  <cp:revision>2</cp:revision>
  <cp:lastPrinted>2023-05-02T12:38:00Z</cp:lastPrinted>
  <dcterms:created xsi:type="dcterms:W3CDTF">2025-05-27T10:31:00Z</dcterms:created>
  <dcterms:modified xsi:type="dcterms:W3CDTF">2025-05-27T10:31:00Z</dcterms:modified>
</cp:coreProperties>
</file>