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2E1965D8" w14:textId="500E5BDB" w:rsidR="00497ADE" w:rsidRPr="00721291" w:rsidRDefault="00A675DF" w:rsidP="00721291">
      <w:pPr>
        <w:spacing w:line="276" w:lineRule="auto"/>
        <w:rPr>
          <w:rFonts w:ascii="Arial" w:hAnsi="Arial" w:cs="Arial"/>
          <w:b/>
          <w:bCs/>
        </w:rPr>
      </w:pPr>
      <w:r>
        <w:rPr>
          <w:rFonts w:ascii="Arial" w:hAnsi="Arial" w:cs="Arial"/>
          <w:b/>
          <w:bCs/>
        </w:rPr>
        <w:t>Investitions</w:t>
      </w:r>
      <w:r w:rsidR="001768A1">
        <w:rPr>
          <w:rFonts w:ascii="Arial" w:hAnsi="Arial" w:cs="Arial"/>
          <w:b/>
          <w:bCs/>
        </w:rPr>
        <w:t>stau statt Fortschritt</w:t>
      </w:r>
      <w:r w:rsidR="00721291">
        <w:rPr>
          <w:rFonts w:ascii="Arial" w:hAnsi="Arial" w:cs="Arial"/>
          <w:b/>
          <w:bCs/>
        </w:rPr>
        <w:t>:</w:t>
      </w:r>
    </w:p>
    <w:p w14:paraId="24C3120D" w14:textId="41699E54" w:rsidR="003F3258" w:rsidRPr="003F3258" w:rsidRDefault="001768A1" w:rsidP="003F3258">
      <w:pPr>
        <w:spacing w:before="100" w:beforeAutospacing="1" w:after="100" w:afterAutospacing="1" w:line="276" w:lineRule="auto"/>
        <w:outlineLvl w:val="2"/>
        <w:rPr>
          <w:rFonts w:ascii="Arial" w:eastAsia="Times New Roman" w:hAnsi="Arial" w:cs="Arial"/>
          <w:b/>
          <w:bCs/>
          <w:color w:val="000000"/>
          <w:sz w:val="28"/>
          <w:szCs w:val="28"/>
          <w:lang w:eastAsia="de-DE"/>
        </w:rPr>
      </w:pPr>
      <w:r>
        <w:rPr>
          <w:rFonts w:ascii="Arial" w:eastAsia="Times New Roman" w:hAnsi="Arial" w:cs="Arial"/>
          <w:b/>
          <w:bCs/>
          <w:color w:val="000000"/>
          <w:sz w:val="28"/>
          <w:szCs w:val="28"/>
          <w:lang w:eastAsia="de-DE"/>
        </w:rPr>
        <w:t>Sparpläne der Bundesregierung führen zum Infrastruktur-Kollaps</w:t>
      </w:r>
    </w:p>
    <w:p w14:paraId="6A98489F" w14:textId="29FE50E8" w:rsidR="003F3258" w:rsidRPr="003F3258" w:rsidRDefault="003F3258" w:rsidP="00E65AF2">
      <w:pPr>
        <w:spacing w:before="100" w:beforeAutospacing="1" w:after="100" w:afterAutospacing="1" w:line="276" w:lineRule="auto"/>
        <w:rPr>
          <w:rFonts w:ascii="Arial" w:eastAsia="Times New Roman" w:hAnsi="Arial" w:cs="Arial"/>
          <w:b/>
          <w:bCs/>
          <w:color w:val="000000"/>
          <w:sz w:val="24"/>
          <w:szCs w:val="24"/>
          <w:lang w:eastAsia="de-DE"/>
        </w:rPr>
      </w:pPr>
      <w:r w:rsidRPr="003F3258">
        <w:rPr>
          <w:rFonts w:ascii="Arial" w:eastAsia="Times New Roman" w:hAnsi="Arial" w:cs="Arial"/>
          <w:b/>
          <w:bCs/>
          <w:color w:val="000000"/>
          <w:sz w:val="24"/>
          <w:szCs w:val="24"/>
          <w:lang w:eastAsia="de-DE"/>
        </w:rPr>
        <w:t xml:space="preserve">Der Bundesverband Mineralische Rohstoffe (MIRO) warnt eindringlich vor den gravierenden Folgen der geplanten Kürzungen im Bundeshaushalt. Diese Maßnahmen gefährden nicht nur die </w:t>
      </w:r>
      <w:r>
        <w:rPr>
          <w:rFonts w:ascii="Arial" w:eastAsia="Times New Roman" w:hAnsi="Arial" w:cs="Arial"/>
          <w:b/>
          <w:bCs/>
          <w:color w:val="000000"/>
          <w:sz w:val="24"/>
          <w:szCs w:val="24"/>
          <w:lang w:eastAsia="de-DE"/>
        </w:rPr>
        <w:t>Reparatur</w:t>
      </w:r>
      <w:r w:rsidRPr="003F3258">
        <w:rPr>
          <w:rFonts w:ascii="Arial" w:eastAsia="Times New Roman" w:hAnsi="Arial" w:cs="Arial"/>
          <w:b/>
          <w:bCs/>
          <w:color w:val="000000"/>
          <w:sz w:val="24"/>
          <w:szCs w:val="24"/>
          <w:lang w:eastAsia="de-DE"/>
        </w:rPr>
        <w:t xml:space="preserve"> von über 4.000 dringend sanierungsbedürftigen Autobahnbrücken, sondern stellen auch eine massive Bedrohung für die gesamte Baurohstoffindustrie dar.</w:t>
      </w:r>
    </w:p>
    <w:p w14:paraId="459FE446" w14:textId="64A1BD7B" w:rsidR="003F3258" w:rsidRPr="003F3258" w:rsidRDefault="003F3258" w:rsidP="00E65AF2">
      <w:pPr>
        <w:spacing w:before="100" w:beforeAutospacing="1" w:after="100" w:afterAutospacing="1" w:line="276" w:lineRule="auto"/>
        <w:rPr>
          <w:rFonts w:ascii="Arial" w:eastAsia="Times New Roman" w:hAnsi="Arial" w:cs="Arial"/>
          <w:color w:val="000000"/>
          <w:sz w:val="24"/>
          <w:szCs w:val="24"/>
          <w:lang w:eastAsia="de-DE"/>
        </w:rPr>
      </w:pPr>
      <w:r w:rsidRPr="003F3258">
        <w:rPr>
          <w:rFonts w:ascii="Arial" w:eastAsia="Times New Roman" w:hAnsi="Arial" w:cs="Arial"/>
          <w:i/>
          <w:iCs/>
          <w:color w:val="000000"/>
          <w:sz w:val="24"/>
          <w:szCs w:val="24"/>
          <w:lang w:eastAsia="de-DE"/>
        </w:rPr>
        <w:t>Berlin, 2</w:t>
      </w:r>
      <w:r w:rsidR="00677409">
        <w:rPr>
          <w:rFonts w:ascii="Arial" w:eastAsia="Times New Roman" w:hAnsi="Arial" w:cs="Arial"/>
          <w:i/>
          <w:iCs/>
          <w:color w:val="000000"/>
          <w:sz w:val="24"/>
          <w:szCs w:val="24"/>
          <w:lang w:eastAsia="de-DE"/>
        </w:rPr>
        <w:t>5</w:t>
      </w:r>
      <w:r w:rsidRPr="003F3258">
        <w:rPr>
          <w:rFonts w:ascii="Arial" w:eastAsia="Times New Roman" w:hAnsi="Arial" w:cs="Arial"/>
          <w:i/>
          <w:iCs/>
          <w:color w:val="000000"/>
          <w:sz w:val="24"/>
          <w:szCs w:val="24"/>
          <w:lang w:eastAsia="de-DE"/>
        </w:rPr>
        <w:t>. Juni 2024</w:t>
      </w:r>
      <w:r w:rsidRPr="003F3258">
        <w:rPr>
          <w:rFonts w:ascii="Arial" w:eastAsia="Times New Roman" w:hAnsi="Arial" w:cs="Arial"/>
          <w:color w:val="000000"/>
          <w:sz w:val="24"/>
          <w:szCs w:val="24"/>
          <w:lang w:eastAsia="de-DE"/>
        </w:rPr>
        <w:t xml:space="preserve"> – Bundesverkehrsminister</w:t>
      </w:r>
      <w:r w:rsidR="00E65AF2">
        <w:rPr>
          <w:rFonts w:ascii="Arial" w:eastAsia="Times New Roman" w:hAnsi="Arial" w:cs="Arial"/>
          <w:color w:val="000000"/>
          <w:sz w:val="24"/>
          <w:szCs w:val="24"/>
          <w:lang w:eastAsia="de-DE"/>
        </w:rPr>
        <w:t xml:space="preserve"> </w:t>
      </w:r>
      <w:r w:rsidRPr="003F3258">
        <w:rPr>
          <w:rFonts w:ascii="Arial" w:eastAsia="Times New Roman" w:hAnsi="Arial" w:cs="Arial"/>
          <w:color w:val="000000"/>
          <w:sz w:val="24"/>
          <w:szCs w:val="24"/>
          <w:lang w:eastAsia="de-DE"/>
        </w:rPr>
        <w:t xml:space="preserve">Volker Wissing (FDP) hatte </w:t>
      </w:r>
      <w:r w:rsidR="00E65AF2">
        <w:rPr>
          <w:rFonts w:ascii="Arial" w:eastAsia="Times New Roman" w:hAnsi="Arial" w:cs="Arial"/>
          <w:color w:val="000000"/>
          <w:sz w:val="24"/>
          <w:szCs w:val="24"/>
          <w:lang w:eastAsia="de-DE"/>
        </w:rPr>
        <w:t>ursprünglich versprochen</w:t>
      </w:r>
      <w:r w:rsidRPr="003F3258">
        <w:rPr>
          <w:rFonts w:ascii="Arial" w:eastAsia="Times New Roman" w:hAnsi="Arial" w:cs="Arial"/>
          <w:color w:val="000000"/>
          <w:sz w:val="24"/>
          <w:szCs w:val="24"/>
          <w:lang w:eastAsia="de-DE"/>
        </w:rPr>
        <w:t xml:space="preserve">, ab 2026 jährlich 400 Brückenbauprojekte durchzuführen, um den Sanierungsstau innerhalb eines Jahrzehnts abzubauen. Aktuell sind wir jedoch weit von diesem Ziel entfernt. </w:t>
      </w:r>
      <w:r w:rsidR="00E65AF2">
        <w:rPr>
          <w:rFonts w:ascii="Arial" w:eastAsia="Times New Roman" w:hAnsi="Arial" w:cs="Arial"/>
          <w:color w:val="000000"/>
          <w:sz w:val="24"/>
          <w:szCs w:val="24"/>
          <w:lang w:eastAsia="de-DE"/>
        </w:rPr>
        <w:t xml:space="preserve">Das </w:t>
      </w:r>
      <w:r w:rsidRPr="003F3258">
        <w:rPr>
          <w:rFonts w:ascii="Arial" w:eastAsia="Times New Roman" w:hAnsi="Arial" w:cs="Arial"/>
          <w:color w:val="000000"/>
          <w:sz w:val="24"/>
          <w:szCs w:val="24"/>
          <w:lang w:eastAsia="de-DE"/>
        </w:rPr>
        <w:t xml:space="preserve">Bauprogramm der Autobahn GmbH wurde erheblich verzögert. Zusätzlich soll </w:t>
      </w:r>
      <w:r w:rsidR="00E65AF2">
        <w:rPr>
          <w:rFonts w:ascii="Arial" w:eastAsia="Times New Roman" w:hAnsi="Arial" w:cs="Arial"/>
          <w:color w:val="000000"/>
          <w:sz w:val="24"/>
          <w:szCs w:val="24"/>
          <w:lang w:eastAsia="de-DE"/>
        </w:rPr>
        <w:t>ihr</w:t>
      </w:r>
      <w:r w:rsidRPr="003F3258">
        <w:rPr>
          <w:rFonts w:ascii="Arial" w:eastAsia="Times New Roman" w:hAnsi="Arial" w:cs="Arial"/>
          <w:color w:val="000000"/>
          <w:sz w:val="24"/>
          <w:szCs w:val="24"/>
          <w:lang w:eastAsia="de-DE"/>
        </w:rPr>
        <w:t xml:space="preserve"> Etat </w:t>
      </w:r>
      <w:r>
        <w:rPr>
          <w:rFonts w:ascii="Arial" w:eastAsia="Times New Roman" w:hAnsi="Arial" w:cs="Arial"/>
          <w:color w:val="000000"/>
          <w:sz w:val="24"/>
          <w:szCs w:val="24"/>
          <w:lang w:eastAsia="de-DE"/>
        </w:rPr>
        <w:t xml:space="preserve">jetzt </w:t>
      </w:r>
      <w:r w:rsidRPr="003F3258">
        <w:rPr>
          <w:rFonts w:ascii="Arial" w:eastAsia="Times New Roman" w:hAnsi="Arial" w:cs="Arial"/>
          <w:color w:val="000000"/>
          <w:sz w:val="24"/>
          <w:szCs w:val="24"/>
          <w:lang w:eastAsia="de-DE"/>
        </w:rPr>
        <w:t>um 20 Prozent von 6,2 Mrd. Euro auf 4,9 Mrd. Euro gekürzt werden.</w:t>
      </w:r>
    </w:p>
    <w:p w14:paraId="6C712E6F" w14:textId="763B50AE" w:rsidR="002A1119" w:rsidRPr="0024390B" w:rsidRDefault="002A1119" w:rsidP="002A1119">
      <w:pPr>
        <w:spacing w:before="100" w:beforeAutospacing="1" w:after="100" w:afterAutospacing="1" w:line="276" w:lineRule="auto"/>
        <w:outlineLvl w:val="2"/>
        <w:rPr>
          <w:rFonts w:ascii="Arial" w:eastAsia="Times New Roman" w:hAnsi="Arial" w:cs="Arial"/>
          <w:color w:val="000000"/>
          <w:sz w:val="24"/>
          <w:szCs w:val="24"/>
          <w:lang w:eastAsia="de-DE"/>
        </w:rPr>
      </w:pPr>
      <w:r>
        <w:rPr>
          <w:rFonts w:ascii="Arial" w:eastAsia="Times New Roman" w:hAnsi="Arial" w:cs="Arial"/>
          <w:b/>
          <w:bCs/>
          <w:color w:val="000000"/>
          <w:sz w:val="24"/>
          <w:szCs w:val="24"/>
          <w:lang w:eastAsia="de-DE"/>
        </w:rPr>
        <w:t xml:space="preserve">Alarmierende Zustände </w:t>
      </w:r>
    </w:p>
    <w:p w14:paraId="4D0F4784" w14:textId="3B2BBBCA" w:rsidR="002A1119" w:rsidRPr="003F3258" w:rsidRDefault="002A1119" w:rsidP="002A1119">
      <w:pPr>
        <w:spacing w:before="100" w:beforeAutospacing="1" w:after="100" w:afterAutospacing="1" w:line="276" w:lineRule="auto"/>
        <w:rPr>
          <w:rFonts w:ascii="Arial" w:eastAsia="Times New Roman" w:hAnsi="Arial" w:cs="Arial"/>
          <w:color w:val="000000"/>
          <w:sz w:val="24"/>
          <w:szCs w:val="24"/>
          <w:lang w:eastAsia="de-DE"/>
        </w:rPr>
      </w:pPr>
      <w:r w:rsidRPr="003F3258">
        <w:rPr>
          <w:rFonts w:ascii="Arial" w:eastAsia="Times New Roman" w:hAnsi="Arial" w:cs="Arial"/>
          <w:color w:val="000000"/>
          <w:sz w:val="24"/>
          <w:szCs w:val="24"/>
          <w:lang w:eastAsia="de-DE"/>
        </w:rPr>
        <w:t xml:space="preserve">Ein robustes und funktionierendes Autobahnnetz ist entscheidend für die Mobilität und die wirtschaftliche Leistungsfähigkeit Deutschlands. Als zentrales Transitland in Europa trägt Deutschland eine besondere Verantwortung für die Verkehrswege des Kontinents. Der derzeitige Zustand von mehr als 1.000 Autobahnbrücken ist alarmierend, viele befinden sich in einem „nicht ausreichenden“ oder gar „ungenügenden“ Zustand. </w:t>
      </w:r>
      <w:r>
        <w:rPr>
          <w:rFonts w:ascii="Arial" w:eastAsia="Times New Roman" w:hAnsi="Arial" w:cs="Arial"/>
          <w:color w:val="000000"/>
          <w:sz w:val="24"/>
          <w:szCs w:val="24"/>
          <w:lang w:eastAsia="de-DE"/>
        </w:rPr>
        <w:t>„Es kann nicht sein, dass die Autofahrer wieder die Leidtragenden sind und in stundenlangen Staus stehen oder kilometerlange Umwege in Kauf nehmen müssen“, warnt MIRO-Geschäftsführerin Susanne Funk.</w:t>
      </w:r>
    </w:p>
    <w:p w14:paraId="220526C6" w14:textId="0ECBE3E0" w:rsidR="003F3258" w:rsidRPr="003F3258" w:rsidRDefault="003F3258" w:rsidP="003F3258">
      <w:pPr>
        <w:spacing w:before="100" w:beforeAutospacing="1" w:after="100" w:afterAutospacing="1" w:line="276" w:lineRule="auto"/>
        <w:outlineLvl w:val="2"/>
        <w:rPr>
          <w:rFonts w:ascii="Arial" w:eastAsia="Times New Roman" w:hAnsi="Arial" w:cs="Arial"/>
          <w:b/>
          <w:bCs/>
          <w:color w:val="000000"/>
          <w:sz w:val="24"/>
          <w:szCs w:val="24"/>
          <w:lang w:eastAsia="de-DE"/>
        </w:rPr>
      </w:pPr>
      <w:r w:rsidRPr="003F3258">
        <w:rPr>
          <w:rFonts w:ascii="Arial" w:eastAsia="Times New Roman" w:hAnsi="Arial" w:cs="Arial"/>
          <w:b/>
          <w:bCs/>
          <w:color w:val="000000"/>
          <w:sz w:val="24"/>
          <w:szCs w:val="24"/>
          <w:lang w:eastAsia="de-DE"/>
        </w:rPr>
        <w:t>Kapazitäten in Gefahr</w:t>
      </w:r>
    </w:p>
    <w:p w14:paraId="2A112FC9" w14:textId="3CCDC30B" w:rsidR="003F3258" w:rsidRPr="003F3258" w:rsidRDefault="003F3258" w:rsidP="003F3258">
      <w:pPr>
        <w:spacing w:before="100" w:beforeAutospacing="1" w:after="100" w:afterAutospacing="1" w:line="276" w:lineRule="auto"/>
        <w:rPr>
          <w:rFonts w:ascii="Arial" w:eastAsia="Times New Roman" w:hAnsi="Arial" w:cs="Arial"/>
          <w:b/>
          <w:bCs/>
          <w:color w:val="000000"/>
          <w:sz w:val="24"/>
          <w:szCs w:val="24"/>
          <w:lang w:eastAsia="de-DE"/>
        </w:rPr>
      </w:pPr>
      <w:r w:rsidRPr="003F3258">
        <w:rPr>
          <w:rFonts w:ascii="Arial" w:eastAsia="Times New Roman" w:hAnsi="Arial" w:cs="Arial"/>
          <w:color w:val="000000"/>
          <w:sz w:val="24"/>
          <w:szCs w:val="24"/>
          <w:lang w:eastAsia="de-DE"/>
        </w:rPr>
        <w:t>Diese Sparpolitik hat schwerwiegende Konsequenzen</w:t>
      </w:r>
      <w:r w:rsidR="00E65AF2">
        <w:rPr>
          <w:rFonts w:ascii="Arial" w:eastAsia="Times New Roman" w:hAnsi="Arial" w:cs="Arial"/>
          <w:color w:val="000000"/>
          <w:sz w:val="24"/>
          <w:szCs w:val="24"/>
          <w:lang w:eastAsia="de-DE"/>
        </w:rPr>
        <w:t>, auch für die Produzenten von mineralischen Baurohstoffen</w:t>
      </w:r>
      <w:r w:rsidRPr="003F3258">
        <w:rPr>
          <w:rFonts w:ascii="Arial" w:eastAsia="Times New Roman" w:hAnsi="Arial" w:cs="Arial"/>
          <w:color w:val="000000"/>
          <w:sz w:val="24"/>
          <w:szCs w:val="24"/>
          <w:lang w:eastAsia="de-DE"/>
        </w:rPr>
        <w:t xml:space="preserve">. „Unternehmen haben im Vertrauen auf die </w:t>
      </w:r>
      <w:r w:rsidR="00A935A0">
        <w:rPr>
          <w:rFonts w:ascii="Arial" w:eastAsia="Times New Roman" w:hAnsi="Arial" w:cs="Arial"/>
          <w:color w:val="000000"/>
          <w:sz w:val="24"/>
          <w:szCs w:val="24"/>
          <w:lang w:eastAsia="de-DE"/>
        </w:rPr>
        <w:t>angekündigten</w:t>
      </w:r>
      <w:r w:rsidR="00A935A0" w:rsidRPr="003F3258">
        <w:rPr>
          <w:rFonts w:ascii="Arial" w:eastAsia="Times New Roman" w:hAnsi="Arial" w:cs="Arial"/>
          <w:color w:val="000000"/>
          <w:sz w:val="24"/>
          <w:szCs w:val="24"/>
          <w:lang w:eastAsia="de-DE"/>
        </w:rPr>
        <w:t xml:space="preserve"> </w:t>
      </w:r>
      <w:r w:rsidRPr="003F3258">
        <w:rPr>
          <w:rFonts w:ascii="Arial" w:eastAsia="Times New Roman" w:hAnsi="Arial" w:cs="Arial"/>
          <w:color w:val="000000"/>
          <w:sz w:val="24"/>
          <w:szCs w:val="24"/>
          <w:lang w:eastAsia="de-DE"/>
        </w:rPr>
        <w:t>Aufträge ihre</w:t>
      </w:r>
      <w:r w:rsidR="002A1119">
        <w:rPr>
          <w:rFonts w:ascii="Arial" w:eastAsia="Times New Roman" w:hAnsi="Arial" w:cs="Arial"/>
          <w:color w:val="000000"/>
          <w:sz w:val="24"/>
          <w:szCs w:val="24"/>
          <w:lang w:eastAsia="de-DE"/>
        </w:rPr>
        <w:t xml:space="preserve"> Belegschaften und</w:t>
      </w:r>
      <w:r w:rsidRPr="003F3258">
        <w:rPr>
          <w:rFonts w:ascii="Arial" w:eastAsia="Times New Roman" w:hAnsi="Arial" w:cs="Arial"/>
          <w:color w:val="000000"/>
          <w:sz w:val="24"/>
          <w:szCs w:val="24"/>
          <w:lang w:eastAsia="de-DE"/>
        </w:rPr>
        <w:t xml:space="preserve"> Kapazitäten </w:t>
      </w:r>
      <w:r w:rsidR="00A935A0">
        <w:rPr>
          <w:rFonts w:ascii="Arial" w:eastAsia="Times New Roman" w:hAnsi="Arial" w:cs="Arial"/>
          <w:color w:val="000000"/>
          <w:sz w:val="24"/>
          <w:szCs w:val="24"/>
          <w:lang w:eastAsia="de-DE"/>
        </w:rPr>
        <w:t>gehalten</w:t>
      </w:r>
      <w:r w:rsidRPr="003F3258">
        <w:rPr>
          <w:rFonts w:ascii="Arial" w:eastAsia="Times New Roman" w:hAnsi="Arial" w:cs="Arial"/>
          <w:color w:val="000000"/>
          <w:sz w:val="24"/>
          <w:szCs w:val="24"/>
          <w:lang w:eastAsia="de-DE"/>
        </w:rPr>
        <w:t>. Di</w:t>
      </w:r>
      <w:r w:rsidR="0024390B">
        <w:rPr>
          <w:rFonts w:ascii="Arial" w:eastAsia="Times New Roman" w:hAnsi="Arial" w:cs="Arial"/>
          <w:color w:val="000000"/>
          <w:sz w:val="24"/>
          <w:szCs w:val="24"/>
          <w:lang w:eastAsia="de-DE"/>
        </w:rPr>
        <w:t>e</w:t>
      </w:r>
      <w:r w:rsidRPr="003F3258">
        <w:rPr>
          <w:rFonts w:ascii="Arial" w:eastAsia="Times New Roman" w:hAnsi="Arial" w:cs="Arial"/>
          <w:color w:val="000000"/>
          <w:sz w:val="24"/>
          <w:szCs w:val="24"/>
          <w:lang w:eastAsia="de-DE"/>
        </w:rPr>
        <w:t xml:space="preserve"> </w:t>
      </w:r>
      <w:r w:rsidR="002A1119">
        <w:rPr>
          <w:rFonts w:ascii="Arial" w:eastAsia="Times New Roman" w:hAnsi="Arial" w:cs="Arial"/>
          <w:color w:val="000000"/>
          <w:sz w:val="24"/>
          <w:szCs w:val="24"/>
          <w:lang w:eastAsia="de-DE"/>
        </w:rPr>
        <w:t>Etat-</w:t>
      </w:r>
      <w:r w:rsidRPr="003F3258">
        <w:rPr>
          <w:rFonts w:ascii="Arial" w:eastAsia="Times New Roman" w:hAnsi="Arial" w:cs="Arial"/>
          <w:color w:val="000000"/>
          <w:sz w:val="24"/>
          <w:szCs w:val="24"/>
          <w:lang w:eastAsia="de-DE"/>
        </w:rPr>
        <w:t>Kürzungen zerstören das mühsam aufgebaute Vertrauen und bedrohen die wirtschaftliche Existenz vieler Betriebe“, betont MIRO</w:t>
      </w:r>
      <w:r w:rsidR="00E65AF2">
        <w:rPr>
          <w:rFonts w:ascii="Arial" w:eastAsia="Times New Roman" w:hAnsi="Arial" w:cs="Arial"/>
          <w:color w:val="000000"/>
          <w:sz w:val="24"/>
          <w:szCs w:val="24"/>
          <w:lang w:eastAsia="de-DE"/>
        </w:rPr>
        <w:t>-Geschäftsführerin Susanne Funk</w:t>
      </w:r>
      <w:r w:rsidRPr="003F3258">
        <w:rPr>
          <w:rFonts w:ascii="Arial" w:eastAsia="Times New Roman" w:hAnsi="Arial" w:cs="Arial"/>
          <w:color w:val="000000"/>
          <w:sz w:val="24"/>
          <w:szCs w:val="24"/>
          <w:lang w:eastAsia="de-DE"/>
        </w:rPr>
        <w:t>.</w:t>
      </w:r>
      <w:r w:rsidR="00E65AF2">
        <w:rPr>
          <w:rFonts w:ascii="Arial" w:eastAsia="Times New Roman" w:hAnsi="Arial" w:cs="Arial"/>
          <w:color w:val="000000"/>
          <w:sz w:val="24"/>
          <w:szCs w:val="24"/>
          <w:lang w:eastAsia="de-DE"/>
        </w:rPr>
        <w:t xml:space="preserve"> </w:t>
      </w:r>
    </w:p>
    <w:p w14:paraId="4F7848B7" w14:textId="666B0B07" w:rsidR="003F3258" w:rsidRPr="003F3258" w:rsidRDefault="002A1119" w:rsidP="003F3258">
      <w:pPr>
        <w:spacing w:before="100" w:beforeAutospacing="1" w:after="100" w:afterAutospacing="1" w:line="276" w:lineRule="auto"/>
        <w:outlineLvl w:val="2"/>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Finanzierung plus Inflationsausgleich muss sichergestellt werden</w:t>
      </w:r>
    </w:p>
    <w:p w14:paraId="741CB80D" w14:textId="6FE2576A" w:rsidR="001768A1" w:rsidRDefault="003F3258" w:rsidP="003F3258">
      <w:pPr>
        <w:spacing w:before="100" w:beforeAutospacing="1" w:after="100" w:afterAutospacing="1" w:line="276" w:lineRule="auto"/>
        <w:rPr>
          <w:rFonts w:ascii="Arial" w:eastAsia="Times New Roman" w:hAnsi="Arial" w:cs="Arial"/>
          <w:color w:val="000000"/>
          <w:sz w:val="24"/>
          <w:szCs w:val="24"/>
          <w:lang w:eastAsia="de-DE"/>
        </w:rPr>
      </w:pPr>
      <w:r w:rsidRPr="003F3258">
        <w:rPr>
          <w:rFonts w:ascii="Arial" w:eastAsia="Times New Roman" w:hAnsi="Arial" w:cs="Arial"/>
          <w:color w:val="000000"/>
          <w:sz w:val="24"/>
          <w:szCs w:val="24"/>
          <w:lang w:eastAsia="de-DE"/>
        </w:rPr>
        <w:t xml:space="preserve">MIRO appelliert eindringlich an die Bundesregierung, die geplanten Haushaltskürzungen zu revidieren und die notwendigen Mittel für die Instandhaltung und Modernisierung der Infrastruktur bereitzustellen. Nur durch eine nachhaltige und zuverlässige Finanzierung kann die Mobilität der Menschen und die Funktionsfähigkeit der Wirtschaft langfristig </w:t>
      </w:r>
      <w:r w:rsidRPr="003F3258">
        <w:rPr>
          <w:rFonts w:ascii="Arial" w:eastAsia="Times New Roman" w:hAnsi="Arial" w:cs="Arial"/>
          <w:color w:val="000000"/>
          <w:sz w:val="24"/>
          <w:szCs w:val="24"/>
          <w:lang w:eastAsia="de-DE"/>
        </w:rPr>
        <w:lastRenderedPageBreak/>
        <w:t>gesichert werden. Die Prioritäten im Bundeshaushalt müssen dringend neu gesetzt werden, um eine katastrophale Verschlechterung unserer Infrastruktur zu verhindern</w:t>
      </w:r>
      <w:r w:rsidR="00E65AF2">
        <w:rPr>
          <w:rFonts w:ascii="Arial" w:eastAsia="Times New Roman" w:hAnsi="Arial" w:cs="Arial"/>
          <w:color w:val="000000"/>
          <w:sz w:val="24"/>
          <w:szCs w:val="24"/>
          <w:lang w:eastAsia="de-DE"/>
        </w:rPr>
        <w:t>.</w:t>
      </w:r>
    </w:p>
    <w:p w14:paraId="4DAD729B" w14:textId="77777777" w:rsidR="0024390B" w:rsidRPr="003F3258" w:rsidRDefault="0024390B" w:rsidP="003F3258">
      <w:pPr>
        <w:spacing w:before="100" w:beforeAutospacing="1" w:after="100" w:afterAutospacing="1" w:line="276" w:lineRule="auto"/>
        <w:rPr>
          <w:rFonts w:ascii="Arial" w:eastAsia="Times New Roman" w:hAnsi="Arial" w:cs="Arial"/>
          <w:color w:val="000000"/>
          <w:sz w:val="24"/>
          <w:szCs w:val="24"/>
          <w:lang w:eastAsia="de-DE"/>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000000" w:rsidP="00EC3897">
      <w:pPr>
        <w:tabs>
          <w:tab w:val="left" w:pos="4536"/>
        </w:tabs>
        <w:spacing w:after="120"/>
        <w:contextualSpacing/>
        <w:rPr>
          <w:rFonts w:ascii="Arial" w:hAnsi="Arial" w:cs="Arial"/>
          <w:color w:val="009EE3"/>
          <w:sz w:val="18"/>
          <w:szCs w:val="18"/>
        </w:rPr>
      </w:pPr>
      <w:hyperlink r:id="rId6" w:history="1">
        <w:r w:rsidR="0046026E"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 xml:space="preserve">Sascha </w:t>
      </w:r>
      <w:proofErr w:type="spellStart"/>
      <w:r>
        <w:rPr>
          <w:rFonts w:ascii="Arial" w:hAnsi="Arial" w:cs="Arial"/>
          <w:sz w:val="18"/>
          <w:szCs w:val="18"/>
        </w:rPr>
        <w:t>Kruchen</w:t>
      </w:r>
      <w:proofErr w:type="spellEnd"/>
      <w:r w:rsidR="0046026E">
        <w:rPr>
          <w:rFonts w:ascii="Arial" w:hAnsi="Arial" w:cs="Arial"/>
          <w:sz w:val="18"/>
          <w:szCs w:val="18"/>
        </w:rPr>
        <w:t xml:space="preserve"> (Pressearbeit)</w:t>
      </w:r>
      <w:r w:rsidR="0046026E">
        <w:rPr>
          <w:rFonts w:ascii="Arial" w:hAnsi="Arial" w:cs="Arial"/>
          <w:sz w:val="18"/>
          <w:szCs w:val="18"/>
        </w:rPr>
        <w:br/>
      </w:r>
      <w:hyperlink r:id="rId7"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C236D"/>
    <w:rsid w:val="000D174C"/>
    <w:rsid w:val="000D36DF"/>
    <w:rsid w:val="001270F4"/>
    <w:rsid w:val="00145282"/>
    <w:rsid w:val="001768A1"/>
    <w:rsid w:val="00196AF5"/>
    <w:rsid w:val="001B2313"/>
    <w:rsid w:val="001E6784"/>
    <w:rsid w:val="001F5EF2"/>
    <w:rsid w:val="0021008E"/>
    <w:rsid w:val="0024390B"/>
    <w:rsid w:val="00263CFE"/>
    <w:rsid w:val="00274829"/>
    <w:rsid w:val="002A1119"/>
    <w:rsid w:val="002D400D"/>
    <w:rsid w:val="002F7F81"/>
    <w:rsid w:val="003305D3"/>
    <w:rsid w:val="003837B3"/>
    <w:rsid w:val="003A2961"/>
    <w:rsid w:val="003D1130"/>
    <w:rsid w:val="003E1C53"/>
    <w:rsid w:val="003F3258"/>
    <w:rsid w:val="0040187E"/>
    <w:rsid w:val="00420BCD"/>
    <w:rsid w:val="00450233"/>
    <w:rsid w:val="0046026E"/>
    <w:rsid w:val="004655A7"/>
    <w:rsid w:val="00471ACF"/>
    <w:rsid w:val="004866E5"/>
    <w:rsid w:val="00494E38"/>
    <w:rsid w:val="00497ADE"/>
    <w:rsid w:val="004A038F"/>
    <w:rsid w:val="00511EF5"/>
    <w:rsid w:val="00541A96"/>
    <w:rsid w:val="00592409"/>
    <w:rsid w:val="005D0FF3"/>
    <w:rsid w:val="00677409"/>
    <w:rsid w:val="00686080"/>
    <w:rsid w:val="006B5650"/>
    <w:rsid w:val="006D599A"/>
    <w:rsid w:val="006E6F21"/>
    <w:rsid w:val="00721291"/>
    <w:rsid w:val="00722B9B"/>
    <w:rsid w:val="0076604E"/>
    <w:rsid w:val="007749E4"/>
    <w:rsid w:val="007A3DE7"/>
    <w:rsid w:val="007C2E05"/>
    <w:rsid w:val="007D11B9"/>
    <w:rsid w:val="00817211"/>
    <w:rsid w:val="008453CF"/>
    <w:rsid w:val="00845C6E"/>
    <w:rsid w:val="00854D5D"/>
    <w:rsid w:val="00857706"/>
    <w:rsid w:val="008653B8"/>
    <w:rsid w:val="008D178E"/>
    <w:rsid w:val="008D246C"/>
    <w:rsid w:val="008F69E9"/>
    <w:rsid w:val="008F73BB"/>
    <w:rsid w:val="00944EAD"/>
    <w:rsid w:val="00971343"/>
    <w:rsid w:val="00972F0F"/>
    <w:rsid w:val="00997776"/>
    <w:rsid w:val="009B052E"/>
    <w:rsid w:val="009B0B05"/>
    <w:rsid w:val="00A06578"/>
    <w:rsid w:val="00A12457"/>
    <w:rsid w:val="00A36463"/>
    <w:rsid w:val="00A675DF"/>
    <w:rsid w:val="00A935A0"/>
    <w:rsid w:val="00AD606B"/>
    <w:rsid w:val="00AF00CD"/>
    <w:rsid w:val="00B35D2A"/>
    <w:rsid w:val="00B93D32"/>
    <w:rsid w:val="00BA1CD0"/>
    <w:rsid w:val="00C06B6C"/>
    <w:rsid w:val="00C21778"/>
    <w:rsid w:val="00C7351B"/>
    <w:rsid w:val="00CB31B2"/>
    <w:rsid w:val="00CB4B7A"/>
    <w:rsid w:val="00CF64A8"/>
    <w:rsid w:val="00D055F0"/>
    <w:rsid w:val="00D52315"/>
    <w:rsid w:val="00DA0F93"/>
    <w:rsid w:val="00E65AF2"/>
    <w:rsid w:val="00E8113F"/>
    <w:rsid w:val="00EB6170"/>
    <w:rsid w:val="00EC3897"/>
    <w:rsid w:val="00EF01C8"/>
    <w:rsid w:val="00EF199F"/>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chen@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unk@bv-mir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3</cp:revision>
  <cp:lastPrinted>2023-05-02T12:38:00Z</cp:lastPrinted>
  <dcterms:created xsi:type="dcterms:W3CDTF">2024-06-24T15:49:00Z</dcterms:created>
  <dcterms:modified xsi:type="dcterms:W3CDTF">2024-06-24T15:51:00Z</dcterms:modified>
</cp:coreProperties>
</file>